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48" w:rsidRDefault="00A46C48"/>
    <w:p w:rsidR="00121DBB" w:rsidRPr="00447E6A" w:rsidRDefault="00121DBB" w:rsidP="00121DBB">
      <w:pPr>
        <w:rPr>
          <w:b/>
          <w:color w:val="FF0000"/>
          <w:sz w:val="28"/>
          <w:szCs w:val="28"/>
          <w:u w:val="single"/>
          <w:lang w:val="hr-HR"/>
        </w:rPr>
      </w:pPr>
      <w:r w:rsidRPr="00447E6A">
        <w:rPr>
          <w:b/>
          <w:color w:val="FF0000"/>
          <w:sz w:val="28"/>
          <w:szCs w:val="28"/>
          <w:u w:val="single"/>
          <w:lang w:val="hr-HR"/>
        </w:rPr>
        <w:t>VANJSKA SJENILA</w:t>
      </w:r>
    </w:p>
    <w:p w:rsidR="00121DBB" w:rsidRDefault="00121DBB" w:rsidP="00121DBB">
      <w:pPr>
        <w:rPr>
          <w:rFonts w:ascii="Verdana" w:hAnsi="Verdana"/>
          <w:sz w:val="24"/>
          <w:lang w:val="hr-HR"/>
        </w:rPr>
      </w:pPr>
    </w:p>
    <w:p w:rsidR="00121DBB" w:rsidRPr="006C34C2" w:rsidRDefault="00121DBB" w:rsidP="00121DB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MHL (tenda)</w:t>
      </w:r>
    </w:p>
    <w:p w:rsidR="00121DBB" w:rsidRDefault="00121DBB" w:rsidP="00121DBB">
      <w:pPr>
        <w:rPr>
          <w:sz w:val="24"/>
          <w:lang w:val="hr-HR"/>
        </w:rPr>
      </w:pPr>
      <w:r>
        <w:rPr>
          <w:sz w:val="24"/>
          <w:lang w:val="hr-HR"/>
        </w:rPr>
        <w:t>mrežasta tenda antracit sive boje, za zaštitu od topline, kao VELUX MHL.</w:t>
      </w:r>
    </w:p>
    <w:p w:rsidR="00121DBB" w:rsidRDefault="00121DBB" w:rsidP="00121DBB">
      <w:pPr>
        <w:rPr>
          <w:sz w:val="24"/>
          <w:lang w:val="hr-HR"/>
        </w:rPr>
      </w:pPr>
    </w:p>
    <w:p w:rsidR="00121DBB" w:rsidRPr="006C34C2" w:rsidRDefault="00121DBB" w:rsidP="00121DBB">
      <w:pPr>
        <w:rPr>
          <w:b/>
          <w:color w:val="FF0000"/>
          <w:sz w:val="24"/>
          <w:lang w:val="hr-HR"/>
        </w:rPr>
      </w:pPr>
      <w:r>
        <w:rPr>
          <w:b/>
          <w:color w:val="FF0000"/>
          <w:sz w:val="24"/>
          <w:lang w:val="hr-HR"/>
        </w:rPr>
        <w:t>SHL (roleta)</w:t>
      </w:r>
    </w:p>
    <w:p w:rsidR="00121DBB" w:rsidRPr="00444D2F" w:rsidRDefault="00121DBB" w:rsidP="00121DBB">
      <w:pPr>
        <w:rPr>
          <w:sz w:val="24"/>
          <w:lang w:val="hr-HR"/>
        </w:rPr>
      </w:pPr>
      <w:r>
        <w:rPr>
          <w:sz w:val="24"/>
          <w:lang w:val="hr-HR"/>
        </w:rPr>
        <w:t>roleta antracit sive boje, za zamračenje prostora i zaštitu od topline,</w:t>
      </w:r>
      <w:r w:rsidRPr="00447E6A">
        <w:rPr>
          <w:sz w:val="24"/>
          <w:lang w:val="hr-HR"/>
        </w:rPr>
        <w:t xml:space="preserve"> </w:t>
      </w:r>
      <w:r>
        <w:rPr>
          <w:sz w:val="24"/>
          <w:lang w:val="hr-HR"/>
        </w:rPr>
        <w:t>aluminijske lamele punjene PU pjenom, kao VELUX SHL.</w:t>
      </w:r>
    </w:p>
    <w:p w:rsidR="00121DBB" w:rsidRDefault="00121DBB">
      <w:bookmarkStart w:id="0" w:name="_GoBack"/>
      <w:bookmarkEnd w:id="0"/>
    </w:p>
    <w:sectPr w:rsidR="00121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BB"/>
    <w:rsid w:val="00121DBB"/>
    <w:rsid w:val="00A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9425B-8E75-4D97-9D6B-FD175BD7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Hegedušić</dc:creator>
  <cp:keywords/>
  <dc:description/>
  <cp:lastModifiedBy>Martina Hegedušić</cp:lastModifiedBy>
  <cp:revision>1</cp:revision>
  <dcterms:created xsi:type="dcterms:W3CDTF">2014-04-28T12:29:00Z</dcterms:created>
  <dcterms:modified xsi:type="dcterms:W3CDTF">2014-04-28T12:29:00Z</dcterms:modified>
</cp:coreProperties>
</file>