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B0" w:rsidRPr="00121E9A" w:rsidRDefault="000703B0" w:rsidP="000703B0">
      <w:pPr>
        <w:shd w:val="clear" w:color="auto" w:fill="FFFFFF"/>
        <w:spacing w:after="0" w:line="240" w:lineRule="auto"/>
        <w:jc w:val="both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121E9A">
        <w:rPr>
          <w:rFonts w:ascii="Verdana" w:hAnsi="Verdana"/>
          <w:b/>
          <w:color w:val="000000"/>
          <w:sz w:val="20"/>
          <w:szCs w:val="20"/>
        </w:rPr>
        <w:t>.1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0703B0" w:rsidRPr="00121E9A" w:rsidRDefault="000703B0" w:rsidP="000703B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121E9A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0703B0" w:rsidRPr="00121E9A" w:rsidRDefault="000703B0" w:rsidP="000703B0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</w:p>
    <w:p w:rsidR="000703B0" w:rsidRPr="00121E9A" w:rsidRDefault="000703B0" w:rsidP="000703B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4.2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omfatter levering og montering og af vippe ovenlysvinduer.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omfatter desuden montering og levering af karmisolering, undertagstilslutning, udvendige inddækninger, dampspærrekrave og indvendige lysningspaneler.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580D9A" w:rsidRPr="00121E9A" w:rsidRDefault="009E47F3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Vippe ovenlysvinduer: &lt;x&gt; stk., </w:t>
      </w:r>
      <w:r w:rsidR="00580D9A" w:rsidRPr="00121E9A">
        <w:rPr>
          <w:rFonts w:ascii="Verdana" w:hAnsi="Verdana"/>
          <w:color w:val="000000"/>
          <w:sz w:val="20"/>
          <w:szCs w:val="20"/>
        </w:rPr>
        <w:t>&lt;manuelt/elektrisk&gt; betjent</w:t>
      </w:r>
      <w:r>
        <w:rPr>
          <w:rFonts w:ascii="Verdana" w:hAnsi="Verdana"/>
          <w:color w:val="000000"/>
          <w:sz w:val="20"/>
          <w:szCs w:val="20"/>
        </w:rPr>
        <w:t xml:space="preserve"> med udvendigt</w:t>
      </w:r>
      <w:r w:rsidR="00580D9A" w:rsidRPr="00121E9A">
        <w:rPr>
          <w:rFonts w:ascii="Verdana" w:hAnsi="Verdana"/>
          <w:color w:val="000000"/>
          <w:sz w:val="20"/>
          <w:szCs w:val="20"/>
        </w:rPr>
        <w:t xml:space="preserve"> karmmål på &lt;</w:t>
      </w:r>
      <w:proofErr w:type="spellStart"/>
      <w:r w:rsidR="00580D9A" w:rsidRPr="00121E9A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="00580D9A" w:rsidRPr="00121E9A">
        <w:rPr>
          <w:rFonts w:ascii="Verdana" w:hAnsi="Verdana"/>
          <w:color w:val="000000"/>
          <w:sz w:val="20"/>
          <w:szCs w:val="20"/>
        </w:rPr>
        <w:t>&gt; cm.</w:t>
      </w:r>
    </w:p>
    <w:p w:rsidR="00580D9A" w:rsidRPr="00121E9A" w:rsidRDefault="00580D9A" w:rsidP="00580D9A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Karmisolering: 1 sæt pr. ovenlysvindue</w:t>
      </w:r>
    </w:p>
    <w:p w:rsidR="00580D9A" w:rsidRPr="00121E9A" w:rsidRDefault="00580D9A" w:rsidP="00580D9A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Undertagstilslutning: 1 sæt pr. ovenlysvindue</w:t>
      </w:r>
    </w:p>
    <w:p w:rsidR="00580D9A" w:rsidRDefault="00580D9A" w:rsidP="00580D9A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Inddækninger: passende til &lt;x&gt; ovenlysvinduer</w:t>
      </w:r>
    </w:p>
    <w:p w:rsidR="0085289F" w:rsidRPr="00121E9A" w:rsidRDefault="0085289F" w:rsidP="00580D9A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Dampspærrekrave: 1 sæt pr. ovenlysvindue</w:t>
      </w:r>
    </w:p>
    <w:p w:rsidR="00580D9A" w:rsidRPr="00121E9A" w:rsidRDefault="00580D9A" w:rsidP="00580D9A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Lysningspaneler: 1 pr. ovenlysvindue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4.3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omfatter ovenlysvinduer i &lt;tegl/skiffer/tagpap/zink/grønt&gt; tag med taghældning &lt;15-90°&gt; på bygning &lt;x&gt;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4.4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4.5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580D9A" w:rsidRPr="00121E9A" w:rsidRDefault="00580D9A" w:rsidP="00580D9A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580D9A" w:rsidRPr="00121E9A" w:rsidRDefault="00580D9A" w:rsidP="00580D9A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580D9A" w:rsidRPr="00121E9A" w:rsidRDefault="00580D9A" w:rsidP="00580D9A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&lt;Indervægge&gt;</w:t>
      </w:r>
    </w:p>
    <w:p w:rsidR="00580D9A" w:rsidRPr="00121E9A" w:rsidRDefault="00580D9A" w:rsidP="00580D9A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&lt;Stærkstrømsinstallationer&gt;</w:t>
      </w:r>
    </w:p>
    <w:p w:rsidR="00580D9A" w:rsidRPr="00121E9A" w:rsidRDefault="00580D9A" w:rsidP="00580D9A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4.6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Der skal udføres tilslutninger til følgende bygningsdele:</w:t>
      </w:r>
    </w:p>
    <w:p w:rsidR="00580D9A" w:rsidRPr="00121E9A" w:rsidRDefault="00580D9A" w:rsidP="00580D9A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580D9A" w:rsidRPr="00121E9A" w:rsidRDefault="00580D9A" w:rsidP="00580D9A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85289F" w:rsidRPr="00121E9A" w:rsidRDefault="0085289F" w:rsidP="0085289F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&lt;Indervægge&gt;</w:t>
      </w:r>
    </w:p>
    <w:p w:rsidR="00B43227" w:rsidRDefault="00B43227" w:rsidP="00580D9A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&lt;Stærkstrømsinstallationer&gt;</w:t>
      </w:r>
    </w:p>
    <w:p w:rsidR="00580D9A" w:rsidRPr="00121E9A" w:rsidRDefault="00580D9A" w:rsidP="00B4322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B43227" w:rsidRDefault="00B43227" w:rsidP="00580D9A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B43227" w:rsidRPr="00B43227" w:rsidRDefault="00B43227" w:rsidP="00B43227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&lt;Indervægge&gt;</w:t>
      </w:r>
    </w:p>
    <w:p w:rsidR="00580D9A" w:rsidRPr="00121E9A" w:rsidRDefault="00580D9A" w:rsidP="00580D9A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&lt;Malerarbejde, indervægge/lofter&gt;</w:t>
      </w:r>
    </w:p>
    <w:p w:rsidR="00580D9A" w:rsidRPr="00121E9A" w:rsidRDefault="00580D9A" w:rsidP="00580D9A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&lt;El arbejde&gt;</w:t>
      </w:r>
    </w:p>
    <w:p w:rsidR="00580D9A" w:rsidRPr="00121E9A" w:rsidRDefault="00580D9A" w:rsidP="00580D9A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4.7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580D9A" w:rsidRPr="00121E9A" w:rsidRDefault="00580D9A" w:rsidP="00580D9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B72B9" w:rsidRPr="00121E9A" w:rsidRDefault="009B72B9" w:rsidP="009B72B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4.8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9B72B9" w:rsidRPr="00121E9A" w:rsidRDefault="009B72B9" w:rsidP="009B72B9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9B72B9" w:rsidRPr="00121E9A" w:rsidRDefault="009B72B9" w:rsidP="009B72B9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ab/>
      </w:r>
    </w:p>
    <w:p w:rsidR="009B72B9" w:rsidRPr="00121E9A" w:rsidRDefault="009B72B9" w:rsidP="009B72B9">
      <w:pPr>
        <w:pStyle w:val="Heading2"/>
        <w:shd w:val="clear" w:color="auto" w:fill="FFFFFF"/>
        <w:spacing w:before="0" w:after="0"/>
        <w:ind w:firstLine="1276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Forundersøgelser: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montage i pågældende taghældning og tagmateriale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ideel placering i tagflade - hele tagsten under ovenlysvindue tilstræbes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Afstande imellem spær ved enkeltvis indbygning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Planlægning af udvendig karmafstande mellem sammenbygget ovenlysvinduer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Afstande mod tagskotrender, tagrender og rygning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standard eller forsænket indbygning i tagflade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Udluftningsmuligheder i spærfagsfelt med ovenlysvindue</w:t>
      </w:r>
    </w:p>
    <w:p w:rsidR="009B72B9" w:rsidRPr="00C677A5" w:rsidRDefault="009B72B9" w:rsidP="009B72B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Tilslutningsmuligheder med og uden undertag</w:t>
      </w:r>
    </w:p>
    <w:p w:rsidR="009B72B9" w:rsidRPr="00C677A5" w:rsidRDefault="009B72B9" w:rsidP="009B72B9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18"/>
          <w:szCs w:val="20"/>
        </w:rPr>
      </w:pPr>
    </w:p>
    <w:p w:rsidR="009B72B9" w:rsidRPr="00121E9A" w:rsidRDefault="009B72B9" w:rsidP="009B72B9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4.9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9B72B9" w:rsidRPr="00121E9A" w:rsidRDefault="009B72B9" w:rsidP="009B72B9">
      <w:pPr>
        <w:pStyle w:val="Heading2"/>
        <w:shd w:val="clear" w:color="auto" w:fill="FFFFFF"/>
        <w:spacing w:before="0" w:after="0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Ovenlysvinduer leveres i træ</w:t>
      </w:r>
      <w:r w:rsidR="00C677A5">
        <w:rPr>
          <w:rFonts w:ascii="Verdana" w:hAnsi="Verdana"/>
          <w:color w:val="000000"/>
          <w:sz w:val="20"/>
          <w:szCs w:val="20"/>
        </w:rPr>
        <w:t xml:space="preserve"> omstøbt polyuretan</w:t>
      </w:r>
      <w:r w:rsidRPr="00121E9A">
        <w:rPr>
          <w:rFonts w:ascii="Verdana" w:hAnsi="Verdana"/>
          <w:color w:val="000000"/>
          <w:sz w:val="20"/>
          <w:szCs w:val="20"/>
        </w:rPr>
        <w:t xml:space="preserve"> og udvendig beklædning i aluminium, samt med systemtilhørende undertagstilslutning og udvendige inddækninger. Ovenlysvinduer skal være godkendt til udendørs brug, være modstandsdygtigt overfor fugt og kondens.</w:t>
      </w:r>
    </w:p>
    <w:p w:rsidR="009B72B9" w:rsidRPr="00121E9A" w:rsidRDefault="009B72B9" w:rsidP="009B72B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B72B9" w:rsidRPr="00121E9A" w:rsidRDefault="009B72B9" w:rsidP="009B72B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Ovenlysvinduer skal have en garanti på min 10 år.</w:t>
      </w:r>
    </w:p>
    <w:p w:rsidR="0053721B" w:rsidRPr="00121E9A" w:rsidRDefault="0053721B" w:rsidP="009B72B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Ovenlysvindue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Type:</w:t>
      </w:r>
      <w:r w:rsidRPr="00121E9A">
        <w:rPr>
          <w:rFonts w:ascii="Verdana" w:hAnsi="Verdana"/>
          <w:color w:val="000000"/>
          <w:sz w:val="20"/>
          <w:szCs w:val="20"/>
        </w:rPr>
        <w:tab/>
        <w:t>Vippe ovenlysvindue &lt;med</w:t>
      </w:r>
      <w:r w:rsidR="00DC4CBE" w:rsidRPr="00121E9A">
        <w:rPr>
          <w:rFonts w:ascii="Verdana" w:hAnsi="Verdana"/>
          <w:color w:val="000000"/>
          <w:sz w:val="20"/>
          <w:szCs w:val="20"/>
        </w:rPr>
        <w:t xml:space="preserve"> fuldt</w:t>
      </w:r>
      <w:r w:rsidRPr="00121E9A">
        <w:rPr>
          <w:rFonts w:ascii="Verdana" w:hAnsi="Verdana"/>
          <w:color w:val="000000"/>
          <w:sz w:val="20"/>
          <w:szCs w:val="20"/>
        </w:rPr>
        <w:t xml:space="preserve"> integreret motor&gt;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B8579E" w:rsidRPr="00121E9A" w:rsidRDefault="00B8579E" w:rsidP="00B8579E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Udvendig beklædning:</w:t>
      </w:r>
      <w:r w:rsidRPr="00121E9A">
        <w:rPr>
          <w:rFonts w:ascii="Verdana" w:hAnsi="Verdana"/>
          <w:color w:val="000000"/>
          <w:sz w:val="20"/>
          <w:szCs w:val="20"/>
        </w:rPr>
        <w:tab/>
      </w:r>
      <w:r w:rsidRPr="00121E9A">
        <w:rPr>
          <w:rFonts w:ascii="Verdana" w:hAnsi="Verdana"/>
          <w:sz w:val="20"/>
          <w:szCs w:val="20"/>
        </w:rPr>
        <w:t xml:space="preserve">Gråmalet aluminium i farven </w:t>
      </w:r>
      <w:r w:rsidRPr="00121E9A">
        <w:rPr>
          <w:rStyle w:val="caps"/>
          <w:rFonts w:ascii="Verdana" w:hAnsi="Verdana"/>
          <w:sz w:val="20"/>
          <w:szCs w:val="20"/>
        </w:rPr>
        <w:t>NCS</w:t>
      </w:r>
      <w:r w:rsidRPr="00121E9A">
        <w:rPr>
          <w:rFonts w:ascii="Verdana" w:hAnsi="Verdana"/>
          <w:sz w:val="20"/>
          <w:szCs w:val="20"/>
        </w:rPr>
        <w:t xml:space="preserve"> 7500-N &lt;alternativer: kobber eller natur zink&gt;</w:t>
      </w:r>
    </w:p>
    <w:p w:rsidR="00B8579E" w:rsidRPr="00121E9A" w:rsidRDefault="00B8579E" w:rsidP="00B8579E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4"/>
        <w:jc w:val="both"/>
        <w:rPr>
          <w:rFonts w:ascii="Verdana" w:hAnsi="Verdana"/>
          <w:sz w:val="20"/>
          <w:szCs w:val="20"/>
        </w:rPr>
      </w:pPr>
      <w:r w:rsidRPr="00121E9A">
        <w:rPr>
          <w:rFonts w:ascii="Verdana" w:hAnsi="Verdana"/>
          <w:sz w:val="20"/>
          <w:szCs w:val="20"/>
        </w:rPr>
        <w:t>Skal være vedligeholdelsesfri. Ramme beklædes med klik-on dækkapsler som dækker udvendige skruer.</w:t>
      </w:r>
    </w:p>
    <w:p w:rsidR="00B8579E" w:rsidRPr="00121E9A" w:rsidRDefault="00B8579E" w:rsidP="00B8579E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4"/>
        <w:jc w:val="both"/>
        <w:rPr>
          <w:rFonts w:ascii="Verdana" w:hAnsi="Verdana"/>
          <w:sz w:val="20"/>
          <w:szCs w:val="20"/>
        </w:rPr>
      </w:pPr>
    </w:p>
    <w:p w:rsidR="00491F72" w:rsidRDefault="0053721B" w:rsidP="00C677A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</w:rPr>
      </w:pPr>
      <w:r w:rsidRPr="00121E9A">
        <w:rPr>
          <w:rFonts w:ascii="Verdana" w:hAnsi="Verdana"/>
          <w:color w:val="000000"/>
          <w:sz w:val="20"/>
          <w:szCs w:val="20"/>
        </w:rPr>
        <w:t>Karm og ramme:</w:t>
      </w:r>
      <w:r w:rsidRPr="00121E9A">
        <w:rPr>
          <w:rFonts w:ascii="Verdana" w:hAnsi="Verdana"/>
          <w:color w:val="000000"/>
          <w:sz w:val="20"/>
          <w:szCs w:val="20"/>
        </w:rPr>
        <w:tab/>
      </w:r>
      <w:r w:rsidR="00DC4CBE" w:rsidRPr="00121E9A">
        <w:rPr>
          <w:rFonts w:ascii="Verdana" w:hAnsi="Verdana"/>
          <w:color w:val="000000"/>
          <w:sz w:val="20"/>
          <w:szCs w:val="20"/>
        </w:rPr>
        <w:t xml:space="preserve">PEFC </w:t>
      </w:r>
      <w:r w:rsidRPr="00121E9A">
        <w:rPr>
          <w:rFonts w:ascii="Verdana" w:hAnsi="Verdana"/>
          <w:color w:val="000000"/>
          <w:sz w:val="20"/>
          <w:szCs w:val="20"/>
        </w:rPr>
        <w:t>certificeret fyrretræ</w:t>
      </w:r>
      <w:r w:rsidR="00B8579E" w:rsidRPr="00121E9A">
        <w:rPr>
          <w:rFonts w:ascii="Verdana" w:hAnsi="Verdana"/>
          <w:color w:val="000000"/>
          <w:sz w:val="20"/>
          <w:szCs w:val="20"/>
        </w:rPr>
        <w:t xml:space="preserve"> omstøbt med </w:t>
      </w:r>
      <w:r w:rsidR="00C677A5">
        <w:rPr>
          <w:rFonts w:ascii="Verdana" w:hAnsi="Verdana"/>
          <w:color w:val="000000"/>
          <w:sz w:val="20"/>
          <w:szCs w:val="20"/>
        </w:rPr>
        <w:t xml:space="preserve">højkvalitets </w:t>
      </w:r>
      <w:r w:rsidR="00B8579E" w:rsidRPr="00121E9A">
        <w:rPr>
          <w:rFonts w:ascii="Verdana" w:hAnsi="Verdana"/>
          <w:color w:val="000000"/>
          <w:sz w:val="20"/>
          <w:szCs w:val="20"/>
        </w:rPr>
        <w:t xml:space="preserve">polyuretan. </w:t>
      </w:r>
      <w:r w:rsidR="00C677A5">
        <w:rPr>
          <w:rFonts w:ascii="Verdana" w:hAnsi="Verdana"/>
          <w:color w:val="000000"/>
          <w:sz w:val="20"/>
          <w:szCs w:val="20"/>
        </w:rPr>
        <w:t>Overflader skal fr</w:t>
      </w:r>
      <w:r w:rsidR="00121E9A" w:rsidRPr="00121E9A">
        <w:rPr>
          <w:rFonts w:ascii="Verdana" w:hAnsi="Verdana"/>
          <w:sz w:val="20"/>
        </w:rPr>
        <w:t>emstå glat</w:t>
      </w:r>
      <w:r w:rsidR="00C677A5">
        <w:rPr>
          <w:rFonts w:ascii="Verdana" w:hAnsi="Verdana"/>
          <w:sz w:val="20"/>
        </w:rPr>
        <w:t>te</w:t>
      </w:r>
      <w:r w:rsidR="00121E9A" w:rsidRPr="00121E9A">
        <w:rPr>
          <w:rFonts w:ascii="Verdana" w:hAnsi="Verdana"/>
          <w:sz w:val="20"/>
        </w:rPr>
        <w:t xml:space="preserve"> </w:t>
      </w:r>
      <w:r w:rsidR="00121E9A">
        <w:rPr>
          <w:rFonts w:ascii="Verdana" w:hAnsi="Verdana"/>
          <w:sz w:val="20"/>
        </w:rPr>
        <w:t xml:space="preserve">og </w:t>
      </w:r>
      <w:r w:rsidR="00121E9A" w:rsidRPr="00121E9A">
        <w:rPr>
          <w:rFonts w:ascii="Verdana" w:hAnsi="Verdana"/>
          <w:sz w:val="20"/>
        </w:rPr>
        <w:t>uden synlige samlinger</w:t>
      </w:r>
      <w:r w:rsidR="00C677A5">
        <w:rPr>
          <w:rFonts w:ascii="Verdana" w:hAnsi="Verdana"/>
          <w:sz w:val="20"/>
        </w:rPr>
        <w:t xml:space="preserve"> i farven NCS S0500-N</w:t>
      </w:r>
      <w:r w:rsidR="00C677A5" w:rsidRPr="006A11E3">
        <w:rPr>
          <w:rFonts w:ascii="Verdana" w:hAnsi="Verdana"/>
          <w:sz w:val="20"/>
        </w:rPr>
        <w:t>, glans ca. 25</w:t>
      </w:r>
      <w:r w:rsidR="00C677A5">
        <w:rPr>
          <w:rFonts w:ascii="Verdana" w:hAnsi="Verdana"/>
          <w:sz w:val="20"/>
        </w:rPr>
        <w:t xml:space="preserve">. </w:t>
      </w:r>
    </w:p>
    <w:p w:rsidR="00491F72" w:rsidRDefault="00491F72" w:rsidP="00C677A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</w:rPr>
      </w:pPr>
    </w:p>
    <w:p w:rsidR="00121E9A" w:rsidRPr="00121E9A" w:rsidRDefault="00C677A5" w:rsidP="00491F7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</w:rPr>
        <w:t>Overfladen skal være v</w:t>
      </w:r>
      <w:r w:rsidR="00B8579E" w:rsidRPr="00121E9A">
        <w:rPr>
          <w:rFonts w:ascii="Verdana" w:hAnsi="Verdana"/>
          <w:sz w:val="20"/>
        </w:rPr>
        <w:t xml:space="preserve">andafvisende og </w:t>
      </w:r>
      <w:r w:rsidR="00121E9A" w:rsidRPr="00121E9A">
        <w:rPr>
          <w:rFonts w:ascii="Verdana" w:hAnsi="Verdana"/>
          <w:sz w:val="20"/>
        </w:rPr>
        <w:t>vedligeholdelsesfri</w:t>
      </w:r>
      <w:r>
        <w:rPr>
          <w:rFonts w:ascii="Verdana" w:hAnsi="Verdana"/>
          <w:sz w:val="20"/>
        </w:rPr>
        <w:t>.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Med integreret støv- og insektfilter.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  <w:r w:rsidRPr="00121E9A">
        <w:rPr>
          <w:rFonts w:ascii="Verdana" w:hAnsi="Verdana"/>
          <w:color w:val="000000"/>
          <w:sz w:val="20"/>
          <w:szCs w:val="20"/>
        </w:rPr>
        <w:tab/>
        <w:t>Med skudrigel til pudsefunktion.</w:t>
      </w:r>
    </w:p>
    <w:p w:rsidR="00C677A5" w:rsidRPr="00121E9A" w:rsidRDefault="00C677A5" w:rsidP="00C677A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lastRenderedPageBreak/>
        <w:t>Gribeliste:</w:t>
      </w:r>
      <w:r w:rsidRPr="00121E9A">
        <w:rPr>
          <w:rFonts w:ascii="Verdana" w:hAnsi="Verdana"/>
          <w:color w:val="000000"/>
          <w:sz w:val="20"/>
          <w:szCs w:val="20"/>
        </w:rPr>
        <w:tab/>
      </w:r>
      <w:r w:rsidRPr="00121E9A">
        <w:rPr>
          <w:rFonts w:ascii="Verdana" w:hAnsi="Verdana"/>
          <w:color w:val="000000"/>
          <w:sz w:val="20"/>
          <w:szCs w:val="20"/>
        </w:rPr>
        <w:tab/>
        <w:t xml:space="preserve">Ovenlysvinduet skal betjenes med trekantet aluminiumsgribeliste med integreret ventilation. Gribelisten skal være placeret øverst på vinduesrammen. </w:t>
      </w:r>
    </w:p>
    <w:p w:rsidR="00C677A5" w:rsidRDefault="00C677A5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Beslag:</w:t>
      </w:r>
      <w:r w:rsidRPr="00121E9A">
        <w:rPr>
          <w:rFonts w:ascii="Verdana" w:hAnsi="Verdana"/>
          <w:color w:val="000000"/>
          <w:sz w:val="20"/>
          <w:szCs w:val="20"/>
        </w:rPr>
        <w:tab/>
        <w:t>Låsehus i elektrogalvaniseret stål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Pivothængsler i elektrogalvaniseret stål med friktion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F60165" w:rsidRPr="00121E9A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Ovenlysvinduet skal kunne drejes rundt for vinduespudsning og fastholdes i pudsefunktion med skudrigler.</w:t>
      </w:r>
    </w:p>
    <w:p w:rsidR="00F60165" w:rsidRDefault="00F60165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Monteringsbeslag i ramme til indvendig solafskærmning &lt;med integreret strømforsyning til elektriske produkter&gt;  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Rude: </w:t>
      </w:r>
      <w:r w:rsidRPr="00121E9A">
        <w:rPr>
          <w:rFonts w:ascii="Verdana" w:hAnsi="Verdana"/>
          <w:color w:val="000000"/>
          <w:sz w:val="20"/>
          <w:szCs w:val="20"/>
        </w:rPr>
        <w:tab/>
      </w:r>
      <w:r w:rsidRPr="00121E9A">
        <w:rPr>
          <w:rFonts w:ascii="Verdana" w:hAnsi="Verdana"/>
          <w:color w:val="000000"/>
          <w:sz w:val="20"/>
          <w:szCs w:val="20"/>
        </w:rPr>
        <w:tab/>
      </w:r>
      <w:r w:rsidR="00F60165">
        <w:rPr>
          <w:rFonts w:ascii="Verdana" w:hAnsi="Verdana"/>
          <w:color w:val="000000"/>
          <w:sz w:val="20"/>
          <w:szCs w:val="20"/>
        </w:rPr>
        <w:t>L</w:t>
      </w:r>
      <w:r w:rsidRPr="00121E9A">
        <w:rPr>
          <w:rFonts w:ascii="Verdana" w:hAnsi="Verdana"/>
          <w:color w:val="000000"/>
          <w:sz w:val="20"/>
          <w:szCs w:val="20"/>
        </w:rPr>
        <w:t>avenergirude med funktioner: &lt;indvendig sikkerhedslaminering, udvendig hærdet glas, udvendig anti-dug overflade, udvendig smudsafvisende overflade, matteret overflade, ekstra lyddæmpende&gt;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Opbygning: &lt;3-lags rude med argon, tykkelse 38 mm&gt;</w:t>
      </w:r>
    </w:p>
    <w:p w:rsidR="00E007CD" w:rsidRDefault="00E007CD" w:rsidP="00E007CD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E007CD" w:rsidRPr="0085289F" w:rsidRDefault="00E007CD" w:rsidP="00E007CD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Lydreduktion: &lt;35</w:t>
      </w:r>
      <w:r w:rsidRPr="0085289F">
        <w:rPr>
          <w:rFonts w:ascii="Verdana" w:hAnsi="Verdana"/>
          <w:sz w:val="20"/>
          <w:szCs w:val="20"/>
        </w:rPr>
        <w:t>&gt; dB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85289F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85289F">
        <w:rPr>
          <w:rFonts w:ascii="Verdana" w:hAnsi="Verdana"/>
          <w:sz w:val="20"/>
          <w:szCs w:val="20"/>
        </w:rPr>
        <w:t xml:space="preserve">U-værdi: </w:t>
      </w:r>
      <w:r w:rsidRPr="0085289F">
        <w:rPr>
          <w:rFonts w:ascii="Verdana" w:hAnsi="Verdana"/>
          <w:sz w:val="20"/>
          <w:szCs w:val="20"/>
        </w:rPr>
        <w:tab/>
      </w:r>
      <w:r w:rsidRPr="0085289F">
        <w:rPr>
          <w:rFonts w:ascii="Verdana" w:hAnsi="Verdana"/>
          <w:sz w:val="20"/>
          <w:szCs w:val="20"/>
        </w:rPr>
        <w:tab/>
      </w:r>
      <w:r w:rsidR="006A11E3" w:rsidRPr="0085289F">
        <w:rPr>
          <w:rFonts w:ascii="Verdana" w:hAnsi="Verdana"/>
          <w:sz w:val="20"/>
          <w:szCs w:val="20"/>
        </w:rPr>
        <w:t>M</w:t>
      </w:r>
      <w:r w:rsidRPr="0085289F">
        <w:rPr>
          <w:rFonts w:ascii="Verdana" w:hAnsi="Verdana"/>
          <w:sz w:val="20"/>
          <w:szCs w:val="20"/>
        </w:rPr>
        <w:t>aksimalt &lt;X W/m2K&gt;</w:t>
      </w:r>
      <w:bookmarkStart w:id="0" w:name="_GoBack"/>
      <w:bookmarkEnd w:id="0"/>
    </w:p>
    <w:p w:rsidR="0053721B" w:rsidRPr="0085289F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53721B" w:rsidRPr="0085289F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proofErr w:type="spellStart"/>
      <w:r w:rsidRPr="0085289F">
        <w:rPr>
          <w:rFonts w:ascii="Verdana" w:hAnsi="Verdana"/>
          <w:sz w:val="20"/>
          <w:szCs w:val="20"/>
        </w:rPr>
        <w:t>E</w:t>
      </w:r>
      <w:r w:rsidRPr="0085289F">
        <w:rPr>
          <w:rFonts w:ascii="Verdana" w:hAnsi="Verdana"/>
          <w:sz w:val="20"/>
          <w:szCs w:val="20"/>
          <w:vertAlign w:val="subscript"/>
        </w:rPr>
        <w:t>ref</w:t>
      </w:r>
      <w:proofErr w:type="spellEnd"/>
      <w:r w:rsidR="006A11E3" w:rsidRPr="0085289F">
        <w:rPr>
          <w:rFonts w:ascii="Verdana" w:hAnsi="Verdana"/>
          <w:sz w:val="20"/>
          <w:szCs w:val="20"/>
        </w:rPr>
        <w:t xml:space="preserve">: </w:t>
      </w:r>
      <w:r w:rsidR="006A11E3" w:rsidRPr="0085289F">
        <w:rPr>
          <w:rFonts w:ascii="Verdana" w:hAnsi="Verdana"/>
          <w:sz w:val="20"/>
          <w:szCs w:val="20"/>
        </w:rPr>
        <w:tab/>
      </w:r>
      <w:r w:rsidR="006A11E3" w:rsidRPr="0085289F">
        <w:rPr>
          <w:rFonts w:ascii="Verdana" w:hAnsi="Verdana"/>
          <w:sz w:val="20"/>
          <w:szCs w:val="20"/>
        </w:rPr>
        <w:tab/>
        <w:t>M</w:t>
      </w:r>
      <w:r w:rsidR="00F60165" w:rsidRPr="0085289F">
        <w:rPr>
          <w:rFonts w:ascii="Verdana" w:hAnsi="Verdana"/>
          <w:sz w:val="20"/>
          <w:szCs w:val="20"/>
        </w:rPr>
        <w:t>inimum &lt;+16</w:t>
      </w:r>
      <w:r w:rsidRPr="0085289F">
        <w:rPr>
          <w:rFonts w:ascii="Verdana" w:hAnsi="Verdana"/>
          <w:sz w:val="20"/>
          <w:szCs w:val="20"/>
        </w:rPr>
        <w:t xml:space="preserve"> kWh/m2 år&gt;. Ovenlysvinduet skal overholde BR 2020 kravene.</w:t>
      </w:r>
    </w:p>
    <w:p w:rsidR="0053721B" w:rsidRPr="0085289F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Luft, vind og vand:</w:t>
      </w:r>
      <w:r w:rsidRPr="00121E9A">
        <w:rPr>
          <w:rFonts w:ascii="Verdana" w:hAnsi="Verdana"/>
          <w:color w:val="000000"/>
          <w:sz w:val="20"/>
          <w:szCs w:val="20"/>
        </w:rPr>
        <w:tab/>
        <w:t>Vandtæthed, klasse 9A iht. EN 1027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Lufttæthed, klasse 4 iht. EN 1026 </w:t>
      </w:r>
    </w:p>
    <w:p w:rsidR="0053721B" w:rsidRPr="00121E9A" w:rsidRDefault="0053721B" w:rsidP="0053721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  <w:r w:rsidRPr="00121E9A">
        <w:rPr>
          <w:rFonts w:ascii="Verdana" w:hAnsi="Verdana"/>
          <w:color w:val="000000"/>
          <w:sz w:val="20"/>
          <w:szCs w:val="20"/>
        </w:rPr>
        <w:tab/>
        <w:t>Vindlast, klasse C3 iht. EN 12211</w:t>
      </w:r>
    </w:p>
    <w:p w:rsidR="0053721B" w:rsidRPr="00121E9A" w:rsidRDefault="0053721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FF0000"/>
          <w:sz w:val="20"/>
          <w:szCs w:val="20"/>
        </w:rPr>
        <w:tab/>
      </w:r>
      <w:r w:rsidRPr="00121E9A">
        <w:rPr>
          <w:rFonts w:ascii="Verdana" w:hAnsi="Verdana"/>
          <w:sz w:val="20"/>
          <w:szCs w:val="20"/>
        </w:rPr>
        <w:tab/>
      </w:r>
      <w:r w:rsidRPr="00121E9A">
        <w:rPr>
          <w:rFonts w:ascii="Verdana" w:hAnsi="Verdana"/>
          <w:color w:val="000000"/>
          <w:sz w:val="20"/>
          <w:szCs w:val="20"/>
        </w:rPr>
        <w:tab/>
      </w:r>
    </w:p>
    <w:p w:rsidR="00F60165" w:rsidRPr="00121E9A" w:rsidRDefault="00F60165" w:rsidP="00F60165">
      <w:pPr>
        <w:shd w:val="clear" w:color="auto" w:fill="FFFFFF"/>
        <w:spacing w:after="0" w:line="240" w:lineRule="auto"/>
        <w:ind w:left="3908" w:hanging="2604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&lt;</w:t>
      </w:r>
      <w:r w:rsidRPr="00121E9A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Fjernbetjening:</w:t>
      </w:r>
      <w:r w:rsidRPr="00121E9A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ab/>
        <w:t>Touch-screen kontrolenhed med swipe-funktion og mulighed for brugertilpasset åbne/lukke program.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&gt;</w:t>
      </w:r>
    </w:p>
    <w:p w:rsidR="00F60165" w:rsidRDefault="00F60165" w:rsidP="0053721B">
      <w:pPr>
        <w:shd w:val="clear" w:color="auto" w:fill="FFFFFF"/>
        <w:spacing w:after="0" w:line="240" w:lineRule="auto"/>
        <w:ind w:left="3908" w:hanging="26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53721B" w:rsidRPr="00121E9A" w:rsidRDefault="00F60165" w:rsidP="0053721B">
      <w:pPr>
        <w:shd w:val="clear" w:color="auto" w:fill="FFFFFF"/>
        <w:spacing w:after="0" w:line="240" w:lineRule="auto"/>
        <w:ind w:left="3908" w:hanging="26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</w:t>
      </w:r>
      <w:r w:rsidR="0053721B"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Motor:</w:t>
      </w:r>
      <w:r w:rsidR="0053721B"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  <w:r w:rsidR="0053721B"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  <w:t>Skjult og integreret i overkarmen med lyddæmpet drift og tilhørende udvendig regnsensor.</w:t>
      </w:r>
    </w:p>
    <w:p w:rsidR="0053721B" w:rsidRPr="00121E9A" w:rsidRDefault="0053721B" w:rsidP="005372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:rsidR="0053721B" w:rsidRPr="00121E9A" w:rsidRDefault="0053721B" w:rsidP="0053721B">
      <w:pPr>
        <w:shd w:val="clear" w:color="auto" w:fill="FFFFFF"/>
        <w:spacing w:after="0" w:line="240" w:lineRule="auto"/>
        <w:ind w:left="2608" w:firstLine="1304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 w:rsidRPr="00121E9A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Eldrevet motor:</w:t>
      </w:r>
    </w:p>
    <w:p w:rsidR="0053721B" w:rsidRPr="00121E9A" w:rsidRDefault="0053721B" w:rsidP="0053721B">
      <w:pPr>
        <w:shd w:val="clear" w:color="auto" w:fill="FFFFFF"/>
        <w:spacing w:after="0" w:line="240" w:lineRule="auto"/>
        <w:ind w:left="3912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 w:rsidRPr="00121E9A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1,6 A, 24 V DC motor i farven NCS S 900-N med kæde i rustfrit stål og tilhørende regnsensor. Trækkraft på min 225 N og trykkraft på min 150 N.</w:t>
      </w:r>
    </w:p>
    <w:p w:rsidR="0053721B" w:rsidRPr="00121E9A" w:rsidRDefault="0053721B" w:rsidP="0053721B">
      <w:pPr>
        <w:shd w:val="clear" w:color="auto" w:fill="FFFFFF"/>
        <w:spacing w:after="0" w:line="240" w:lineRule="auto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</w:p>
    <w:p w:rsidR="00F60165" w:rsidRDefault="00F60165" w:rsidP="00F60165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F60165" w:rsidRDefault="00F60165" w:rsidP="00F60165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F60165" w:rsidRDefault="00F60165" w:rsidP="00F60165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F60165" w:rsidRDefault="00F60165" w:rsidP="00F60165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= 0,03 m</w:t>
      </w:r>
    </w:p>
    <w:p w:rsidR="00F60165" w:rsidRPr="00527D9C" w:rsidRDefault="00F60165" w:rsidP="00F60165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F60165" w:rsidRPr="00F60165" w:rsidRDefault="00F60165" w:rsidP="00F60165">
      <w:pPr>
        <w:pStyle w:val="Heading3"/>
        <w:shd w:val="clear" w:color="auto" w:fill="FFFFFF"/>
        <w:spacing w:before="0"/>
        <w:ind w:left="3908" w:hanging="2604"/>
        <w:jc w:val="both"/>
        <w:rPr>
          <w:rFonts w:ascii="Verdana" w:hAnsi="Verdana"/>
          <w:b w:val="0"/>
          <w:sz w:val="20"/>
          <w:szCs w:val="20"/>
        </w:rPr>
      </w:pPr>
      <w:r w:rsidRPr="00F60165">
        <w:rPr>
          <w:rFonts w:ascii="Verdana" w:hAnsi="Verdana"/>
          <w:b w:val="0"/>
          <w:color w:val="000000"/>
          <w:sz w:val="20"/>
          <w:szCs w:val="20"/>
        </w:rPr>
        <w:lastRenderedPageBreak/>
        <w:t>Karmisolering:</w:t>
      </w:r>
      <w:r w:rsidRPr="00F60165">
        <w:rPr>
          <w:rFonts w:ascii="Verdana" w:hAnsi="Verdana"/>
          <w:b w:val="0"/>
          <w:color w:val="000000"/>
          <w:sz w:val="20"/>
          <w:szCs w:val="20"/>
        </w:rPr>
        <w:tab/>
        <w:t>Skal sikre at kuldebroen omkring ovenlysvinduet brydes.</w:t>
      </w:r>
      <w:r>
        <w:rPr>
          <w:rFonts w:ascii="Verdana" w:hAnsi="Verdana"/>
          <w:b w:val="0"/>
          <w:color w:val="000000"/>
          <w:sz w:val="20"/>
          <w:szCs w:val="20"/>
        </w:rPr>
        <w:t xml:space="preserve"> </w:t>
      </w:r>
      <w:r w:rsidRPr="00F60165">
        <w:rPr>
          <w:rFonts w:ascii="Verdana" w:hAnsi="Verdana"/>
          <w:b w:val="0"/>
          <w:sz w:val="20"/>
          <w:szCs w:val="20"/>
        </w:rPr>
        <w:t>Vandekstruderet polyætylen (PE) skum med Z-profil i varmgalvaniseret stål, samles med clips i hjørnerne.</w:t>
      </w:r>
    </w:p>
    <w:p w:rsidR="00F60165" w:rsidRDefault="001329DB" w:rsidP="001329DB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hAnsi="Verdana"/>
          <w:sz w:val="20"/>
          <w:szCs w:val="20"/>
        </w:rPr>
        <w:tab/>
      </w:r>
      <w:r w:rsidR="00F60165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Afvandingsrende:</w:t>
      </w:r>
      <w:r w:rsidR="00F60165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  <w:t>Varmgalvaniseret stål</w:t>
      </w:r>
    </w:p>
    <w:p w:rsidR="00F60165" w:rsidRDefault="00F60165" w:rsidP="00F60165">
      <w:pPr>
        <w:ind w:firstLine="1304"/>
        <w:rPr>
          <w:rFonts w:ascii="Verdana" w:hAnsi="Verdana"/>
          <w:b/>
          <w:sz w:val="20"/>
        </w:rPr>
      </w:pPr>
    </w:p>
    <w:p w:rsidR="00F60165" w:rsidRDefault="00F60165" w:rsidP="00F60165">
      <w:pPr>
        <w:spacing w:after="0"/>
        <w:ind w:firstLine="1304"/>
        <w:rPr>
          <w:rFonts w:ascii="Verdana" w:hAnsi="Verdana"/>
          <w:b/>
          <w:sz w:val="20"/>
          <w:szCs w:val="20"/>
        </w:rPr>
      </w:pPr>
      <w:r w:rsidRPr="00F60165">
        <w:rPr>
          <w:rFonts w:ascii="Verdana" w:hAnsi="Verdana"/>
          <w:b/>
          <w:sz w:val="20"/>
          <w:szCs w:val="20"/>
        </w:rPr>
        <w:t>Inddækninger</w:t>
      </w:r>
    </w:p>
    <w:p w:rsidR="00F60165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 w:rsidRPr="00F60165">
        <w:rPr>
          <w:rFonts w:ascii="Verdana" w:hAnsi="Verdana"/>
          <w:color w:val="000000"/>
          <w:sz w:val="20"/>
          <w:szCs w:val="20"/>
        </w:rPr>
        <w:t>Type:</w:t>
      </w:r>
      <w:r w:rsidRPr="00F60165">
        <w:rPr>
          <w:rFonts w:ascii="Verdana" w:hAnsi="Verdana"/>
          <w:color w:val="000000"/>
          <w:sz w:val="20"/>
          <w:szCs w:val="20"/>
        </w:rPr>
        <w:tab/>
      </w:r>
      <w:r w:rsidRPr="00F60165">
        <w:rPr>
          <w:rFonts w:ascii="Verdana" w:hAnsi="Verdana"/>
          <w:color w:val="FF0000"/>
          <w:sz w:val="20"/>
          <w:szCs w:val="20"/>
        </w:rPr>
        <w:tab/>
      </w:r>
      <w:r w:rsidRPr="00F60165">
        <w:rPr>
          <w:rFonts w:ascii="Verdana" w:hAnsi="Verdana"/>
          <w:sz w:val="20"/>
          <w:szCs w:val="20"/>
        </w:rPr>
        <w:t>Tilpasset &lt;tegl/skiffer/tagpap/zink/grønt&gt; tagmateriale, skal sikre tæthed og at vand fra taget får frit løb ned langs ovenlysvinduet.</w:t>
      </w:r>
    </w:p>
    <w:p w:rsidR="005D67CB" w:rsidRDefault="005D67CB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5D67CB" w:rsidRDefault="005D67CB" w:rsidP="005D67C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>zink&gt;</w:t>
      </w:r>
    </w:p>
    <w:p w:rsidR="005D67CB" w:rsidRDefault="005D67CB" w:rsidP="005D67C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D67CB" w:rsidRDefault="005D67CB" w:rsidP="005D67C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Standard indbygningshøjde &lt;alternativ: forsænket indbygningshøjde&gt;</w:t>
      </w:r>
    </w:p>
    <w:p w:rsidR="00F60165" w:rsidRPr="00F60165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1329DB" w:rsidRPr="00562B1A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562B1A">
        <w:rPr>
          <w:rFonts w:ascii="Verdana" w:hAnsi="Verdana"/>
          <w:b/>
          <w:sz w:val="20"/>
          <w:szCs w:val="20"/>
        </w:rPr>
        <w:t>Dampspærrekrave</w:t>
      </w:r>
    </w:p>
    <w:p w:rsidR="001329DB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Type: </w:t>
      </w:r>
      <w:r>
        <w:rPr>
          <w:rFonts w:ascii="Verdana" w:hAnsi="Verdana"/>
          <w:sz w:val="20"/>
          <w:szCs w:val="20"/>
        </w:rPr>
        <w:tab/>
        <w:t xml:space="preserve">Skal sikre at der ikke dannes kondens inde i tagkonstruktionen. </w:t>
      </w:r>
    </w:p>
    <w:p w:rsidR="001329DB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1329DB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tilsluttes tagets dampspærre med dampspærretape.</w:t>
      </w:r>
    </w:p>
    <w:p w:rsidR="001329DB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1329DB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formstøbt efter ovenlysvinduet med silikonelæbe.</w:t>
      </w:r>
    </w:p>
    <w:p w:rsidR="001329DB" w:rsidRDefault="001329DB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F60165" w:rsidRPr="00CB65E3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CB65E3">
        <w:rPr>
          <w:rFonts w:ascii="Verdana" w:hAnsi="Verdana"/>
          <w:b/>
          <w:sz w:val="20"/>
          <w:szCs w:val="20"/>
        </w:rPr>
        <w:t>Solafskærmning</w:t>
      </w:r>
    </w:p>
    <w:p w:rsidR="00F60165" w:rsidRPr="00CB65E3" w:rsidRDefault="00F60165" w:rsidP="00CB65E3">
      <w:pPr>
        <w:tabs>
          <w:tab w:val="left" w:pos="1276"/>
        </w:tabs>
        <w:rPr>
          <w:rFonts w:ascii="Verdana" w:hAnsi="Verdana"/>
          <w:sz w:val="20"/>
          <w:szCs w:val="20"/>
        </w:rPr>
      </w:pPr>
      <w:r w:rsidRPr="00CB65E3">
        <w:rPr>
          <w:rFonts w:ascii="Verdana" w:hAnsi="Verdana"/>
          <w:sz w:val="20"/>
          <w:szCs w:val="20"/>
        </w:rPr>
        <w:tab/>
        <w:t>Type</w:t>
      </w:r>
      <w:r w:rsidR="00CB65E3">
        <w:rPr>
          <w:rFonts w:ascii="Verdana" w:hAnsi="Verdana"/>
          <w:sz w:val="20"/>
          <w:szCs w:val="20"/>
        </w:rPr>
        <w:t>:</w:t>
      </w:r>
      <w:r w:rsidR="00CB65E3">
        <w:rPr>
          <w:rFonts w:ascii="Verdana" w:hAnsi="Verdana"/>
          <w:sz w:val="20"/>
          <w:szCs w:val="20"/>
        </w:rPr>
        <w:tab/>
      </w:r>
      <w:r w:rsidR="00CB65E3">
        <w:rPr>
          <w:rFonts w:ascii="Verdana" w:hAnsi="Verdana"/>
          <w:sz w:val="20"/>
          <w:szCs w:val="20"/>
        </w:rPr>
        <w:tab/>
      </w:r>
      <w:r w:rsidRPr="00CB65E3">
        <w:rPr>
          <w:rFonts w:ascii="Verdana" w:hAnsi="Verdana"/>
          <w:sz w:val="20"/>
          <w:szCs w:val="20"/>
        </w:rPr>
        <w:t>Udvendig solafskærmning som &lt;markise/rulleskodde&gt;</w:t>
      </w:r>
    </w:p>
    <w:p w:rsidR="00F60165" w:rsidRPr="00CB65E3" w:rsidRDefault="00F60165" w:rsidP="00CB65E3">
      <w:pPr>
        <w:tabs>
          <w:tab w:val="left" w:pos="1276"/>
          <w:tab w:val="left" w:pos="3969"/>
        </w:tabs>
        <w:ind w:left="3912"/>
        <w:rPr>
          <w:rFonts w:ascii="Verdana" w:hAnsi="Verdana"/>
          <w:sz w:val="20"/>
          <w:szCs w:val="20"/>
        </w:rPr>
      </w:pPr>
      <w:r w:rsidRPr="00CB65E3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F60165" w:rsidRPr="00536DAE" w:rsidRDefault="00F60165" w:rsidP="00F60165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F60165" w:rsidRPr="007D5699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F60165" w:rsidRPr="007D5699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F60165" w:rsidRPr="007D5699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F60165" w:rsidRDefault="00F60165" w:rsidP="00F60165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F60165" w:rsidRPr="007D5699" w:rsidRDefault="00F60165" w:rsidP="00F60165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F60165" w:rsidRPr="007D5699" w:rsidRDefault="00F60165" w:rsidP="00F6016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440181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440181" w:rsidRPr="00937E6F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440181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440181" w:rsidRPr="00937E6F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440181" w:rsidRPr="007D5699" w:rsidRDefault="00440181" w:rsidP="0044018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 w:rsidR="001329DB">
        <w:rPr>
          <w:rFonts w:ascii="Verdana" w:hAnsi="Verdana"/>
          <w:color w:val="000000"/>
          <w:sz w:val="20"/>
          <w:szCs w:val="20"/>
        </w:rPr>
        <w:t>ovenlys</w:t>
      </w:r>
      <w:r w:rsidRPr="007D5699">
        <w:rPr>
          <w:rFonts w:ascii="Verdana" w:hAnsi="Verdana"/>
          <w:color w:val="000000"/>
          <w:sz w:val="20"/>
          <w:szCs w:val="20"/>
        </w:rPr>
        <w:t>vindue, inklusiv alle kompletterende dele, for fastlæggelse af udfaldskrav. Denne prøve skal godkendes af byggeledelsen inden arbejdet påbegyndes. Såfremt prøven godkendes kan den indgå i det endelige bygværk.</w:t>
      </w:r>
    </w:p>
    <w:p w:rsidR="00440181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440181" w:rsidRPr="00937E6F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440181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440181" w:rsidRPr="00937E6F" w:rsidRDefault="00440181" w:rsidP="0044018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440181" w:rsidRPr="007D5699" w:rsidRDefault="00440181" w:rsidP="0044018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440181" w:rsidRPr="007D5699" w:rsidRDefault="00440181" w:rsidP="0044018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440181" w:rsidRPr="007D5699" w:rsidRDefault="00440181" w:rsidP="00440181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440181" w:rsidRDefault="00440181" w:rsidP="0044018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440181" w:rsidRDefault="00440181" w:rsidP="001329D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329DB" w:rsidRPr="008F3362" w:rsidRDefault="001329DB" w:rsidP="001329D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1329DB" w:rsidRPr="007D5699" w:rsidRDefault="001329DB" w:rsidP="001329D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1329DB" w:rsidRPr="007D5699" w:rsidRDefault="001329DB" w:rsidP="001329DB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1329DB" w:rsidRPr="007D5699" w:rsidRDefault="001329DB" w:rsidP="001329DB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1329DB" w:rsidRPr="007D5699" w:rsidRDefault="001329DB" w:rsidP="001329DB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1329DB" w:rsidRPr="007D5699" w:rsidRDefault="001329DB" w:rsidP="001329DB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1329DB" w:rsidRDefault="001329DB" w:rsidP="001329DB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1329DB" w:rsidRDefault="001329DB" w:rsidP="001329D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329DB" w:rsidRPr="008F3362" w:rsidRDefault="001329DB" w:rsidP="001329D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 Planlægning</w:t>
      </w:r>
    </w:p>
    <w:sectPr w:rsidR="001329DB" w:rsidRPr="008F3362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831" w:rsidRDefault="00495831" w:rsidP="00495831">
      <w:pPr>
        <w:spacing w:after="0" w:line="240" w:lineRule="auto"/>
      </w:pPr>
      <w:r>
        <w:separator/>
      </w:r>
    </w:p>
  </w:endnote>
  <w:endnote w:type="continuationSeparator" w:id="0">
    <w:p w:rsidR="00495831" w:rsidRDefault="00495831" w:rsidP="0049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831" w:rsidRDefault="00495831" w:rsidP="00495831">
      <w:pPr>
        <w:spacing w:after="0" w:line="240" w:lineRule="auto"/>
      </w:pPr>
      <w:r>
        <w:separator/>
      </w:r>
    </w:p>
  </w:footnote>
  <w:footnote w:type="continuationSeparator" w:id="0">
    <w:p w:rsidR="00495831" w:rsidRDefault="00495831" w:rsidP="00495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0703B0" w:rsidTr="007645FF">
      <w:tc>
        <w:tcPr>
          <w:tcW w:w="8505" w:type="dxa"/>
          <w:gridSpan w:val="2"/>
        </w:tcPr>
        <w:p w:rsidR="000703B0" w:rsidRPr="00AF287E" w:rsidRDefault="000703B0" w:rsidP="000703B0">
          <w:pPr>
            <w:pStyle w:val="Header"/>
            <w:rPr>
              <w:b/>
            </w:rPr>
          </w:pPr>
          <w:r>
            <w:rPr>
              <w:b/>
            </w:rPr>
            <w:t>Vippe ovenlysvindue: GGU, GGU INTEGRA</w:t>
          </w:r>
        </w:p>
      </w:tc>
      <w:tc>
        <w:tcPr>
          <w:tcW w:w="1123" w:type="dxa"/>
        </w:tcPr>
        <w:p w:rsidR="000703B0" w:rsidRDefault="000703B0" w:rsidP="000703B0">
          <w:pPr>
            <w:pStyle w:val="Header"/>
            <w:jc w:val="right"/>
          </w:pPr>
          <w:r>
            <w:t xml:space="preserve">VELUX </w:t>
          </w:r>
        </w:p>
      </w:tc>
    </w:tr>
    <w:tr w:rsidR="000703B0" w:rsidTr="007645FF">
      <w:tc>
        <w:tcPr>
          <w:tcW w:w="8505" w:type="dxa"/>
          <w:gridSpan w:val="2"/>
          <w:tcBorders>
            <w:bottom w:val="single" w:sz="4" w:space="0" w:color="auto"/>
          </w:tcBorders>
        </w:tcPr>
        <w:p w:rsidR="000703B0" w:rsidRDefault="000703B0" w:rsidP="000703B0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0703B0" w:rsidRDefault="000703B0" w:rsidP="000703B0">
          <w:pPr>
            <w:pStyle w:val="Header"/>
            <w:jc w:val="right"/>
          </w:pPr>
        </w:p>
      </w:tc>
    </w:tr>
    <w:tr w:rsidR="000703B0" w:rsidTr="007645FF">
      <w:tc>
        <w:tcPr>
          <w:tcW w:w="7088" w:type="dxa"/>
          <w:tcBorders>
            <w:top w:val="single" w:sz="4" w:space="0" w:color="auto"/>
          </w:tcBorders>
        </w:tcPr>
        <w:p w:rsidR="000703B0" w:rsidRDefault="000703B0" w:rsidP="000703B0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0703B0" w:rsidRDefault="000703B0" w:rsidP="000703B0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0703B0" w:rsidRDefault="000703B0" w:rsidP="000703B0">
          <w:pPr>
            <w:pStyle w:val="Header"/>
          </w:pPr>
        </w:p>
      </w:tc>
    </w:tr>
    <w:tr w:rsidR="000703B0" w:rsidTr="007645FF">
      <w:tc>
        <w:tcPr>
          <w:tcW w:w="7088" w:type="dxa"/>
        </w:tcPr>
        <w:p w:rsidR="000703B0" w:rsidRDefault="000703B0" w:rsidP="000703B0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0703B0" w:rsidRDefault="000703B0" w:rsidP="000703B0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0703B0" w:rsidRDefault="000703B0" w:rsidP="000703B0">
          <w:pPr>
            <w:pStyle w:val="Header"/>
          </w:pPr>
        </w:p>
      </w:tc>
    </w:tr>
    <w:tr w:rsidR="000703B0" w:rsidTr="007645FF">
      <w:tc>
        <w:tcPr>
          <w:tcW w:w="7088" w:type="dxa"/>
          <w:tcBorders>
            <w:bottom w:val="single" w:sz="4" w:space="0" w:color="auto"/>
          </w:tcBorders>
        </w:tcPr>
        <w:p w:rsidR="000703B0" w:rsidRDefault="000703B0" w:rsidP="000703B0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0703B0" w:rsidRDefault="000703B0" w:rsidP="000703B0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0703B0" w:rsidRDefault="000703B0" w:rsidP="000703B0">
          <w:pPr>
            <w:pStyle w:val="Header"/>
          </w:pPr>
        </w:p>
      </w:tc>
    </w:tr>
  </w:tbl>
  <w:p w:rsidR="00495831" w:rsidRDefault="0049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16AA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E3D5E"/>
    <w:multiLevelType w:val="multilevel"/>
    <w:tmpl w:val="0B34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324F0"/>
    <w:multiLevelType w:val="multilevel"/>
    <w:tmpl w:val="AF56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D6796"/>
    <w:multiLevelType w:val="multilevel"/>
    <w:tmpl w:val="63C8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9605A"/>
    <w:multiLevelType w:val="multilevel"/>
    <w:tmpl w:val="7EB696E0"/>
    <w:lvl w:ilvl="0">
      <w:start w:val="1"/>
      <w:numFmt w:val="bullet"/>
      <w:lvlRestart w:val="0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4832" w:hanging="360"/>
      </w:pPr>
    </w:lvl>
    <w:lvl w:ilvl="2">
      <w:start w:val="1"/>
      <w:numFmt w:val="lowerRoman"/>
      <w:lvlText w:val="%3)"/>
      <w:lvlJc w:val="left"/>
      <w:pPr>
        <w:ind w:left="5192" w:hanging="360"/>
      </w:pPr>
    </w:lvl>
    <w:lvl w:ilvl="3">
      <w:start w:val="1"/>
      <w:numFmt w:val="decimal"/>
      <w:lvlText w:val="(%4)"/>
      <w:lvlJc w:val="left"/>
      <w:pPr>
        <w:ind w:left="5552" w:hanging="360"/>
      </w:pPr>
    </w:lvl>
    <w:lvl w:ilvl="4">
      <w:start w:val="1"/>
      <w:numFmt w:val="lowerLetter"/>
      <w:lvlText w:val="(%5)"/>
      <w:lvlJc w:val="left"/>
      <w:pPr>
        <w:ind w:left="5912" w:hanging="360"/>
      </w:pPr>
    </w:lvl>
    <w:lvl w:ilvl="5">
      <w:start w:val="1"/>
      <w:numFmt w:val="lowerRoman"/>
      <w:lvlText w:val="(%6)"/>
      <w:lvlJc w:val="left"/>
      <w:pPr>
        <w:ind w:left="6272" w:hanging="360"/>
      </w:pPr>
    </w:lvl>
    <w:lvl w:ilvl="6">
      <w:start w:val="1"/>
      <w:numFmt w:val="decimal"/>
      <w:lvlText w:val="%7."/>
      <w:lvlJc w:val="left"/>
      <w:pPr>
        <w:ind w:left="6632" w:hanging="360"/>
      </w:pPr>
    </w:lvl>
    <w:lvl w:ilvl="7">
      <w:start w:val="1"/>
      <w:numFmt w:val="lowerLetter"/>
      <w:lvlText w:val="%8."/>
      <w:lvlJc w:val="left"/>
      <w:pPr>
        <w:ind w:left="6992" w:hanging="360"/>
      </w:pPr>
    </w:lvl>
    <w:lvl w:ilvl="8">
      <w:start w:val="1"/>
      <w:numFmt w:val="lowerRoman"/>
      <w:lvlText w:val="%9."/>
      <w:lvlJc w:val="left"/>
      <w:pPr>
        <w:ind w:left="7352" w:hanging="360"/>
      </w:p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A4ACC"/>
    <w:multiLevelType w:val="multilevel"/>
    <w:tmpl w:val="5FF2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23C84"/>
    <w:multiLevelType w:val="multilevel"/>
    <w:tmpl w:val="BFC4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31"/>
    <w:rsid w:val="000703B0"/>
    <w:rsid w:val="00090507"/>
    <w:rsid w:val="000959DA"/>
    <w:rsid w:val="00121E9A"/>
    <w:rsid w:val="001329DB"/>
    <w:rsid w:val="00271049"/>
    <w:rsid w:val="002F72DF"/>
    <w:rsid w:val="0036397F"/>
    <w:rsid w:val="003D2067"/>
    <w:rsid w:val="00440181"/>
    <w:rsid w:val="00463D0B"/>
    <w:rsid w:val="00491F72"/>
    <w:rsid w:val="00495831"/>
    <w:rsid w:val="00515C88"/>
    <w:rsid w:val="0053721B"/>
    <w:rsid w:val="00537293"/>
    <w:rsid w:val="00580D9A"/>
    <w:rsid w:val="005C305F"/>
    <w:rsid w:val="005D67CB"/>
    <w:rsid w:val="006209EC"/>
    <w:rsid w:val="00675AD9"/>
    <w:rsid w:val="006A11E3"/>
    <w:rsid w:val="006A53BE"/>
    <w:rsid w:val="006B5EBF"/>
    <w:rsid w:val="00736CE9"/>
    <w:rsid w:val="007E549B"/>
    <w:rsid w:val="007F4EE8"/>
    <w:rsid w:val="0085289F"/>
    <w:rsid w:val="00897BBA"/>
    <w:rsid w:val="008A7E1B"/>
    <w:rsid w:val="009B3264"/>
    <w:rsid w:val="009B72B9"/>
    <w:rsid w:val="009E47F3"/>
    <w:rsid w:val="00A9611F"/>
    <w:rsid w:val="00B00F2E"/>
    <w:rsid w:val="00B43227"/>
    <w:rsid w:val="00B46A6C"/>
    <w:rsid w:val="00B8579E"/>
    <w:rsid w:val="00C00137"/>
    <w:rsid w:val="00C051B0"/>
    <w:rsid w:val="00C6376B"/>
    <w:rsid w:val="00C677A5"/>
    <w:rsid w:val="00C80F46"/>
    <w:rsid w:val="00CA4BFC"/>
    <w:rsid w:val="00CB65E3"/>
    <w:rsid w:val="00CC7E72"/>
    <w:rsid w:val="00DA3890"/>
    <w:rsid w:val="00DA7268"/>
    <w:rsid w:val="00DC4CBE"/>
    <w:rsid w:val="00E007CD"/>
    <w:rsid w:val="00E208F3"/>
    <w:rsid w:val="00E31266"/>
    <w:rsid w:val="00E77098"/>
    <w:rsid w:val="00F6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C7D0"/>
  <w15:chartTrackingRefBased/>
  <w15:docId w15:val="{C20863D7-EACC-4282-9C1E-B81B18EC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5831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495831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link w:val="Heading3Char"/>
    <w:uiPriority w:val="9"/>
    <w:qFormat/>
    <w:rsid w:val="004958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8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831"/>
  </w:style>
  <w:style w:type="paragraph" w:styleId="Footer">
    <w:name w:val="footer"/>
    <w:basedOn w:val="Normal"/>
    <w:link w:val="FooterChar"/>
    <w:uiPriority w:val="99"/>
    <w:unhideWhenUsed/>
    <w:rsid w:val="004958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831"/>
  </w:style>
  <w:style w:type="character" w:customStyle="1" w:styleId="Heading1Char">
    <w:name w:val="Heading 1 Char"/>
    <w:basedOn w:val="DefaultParagraphFont"/>
    <w:link w:val="Heading1"/>
    <w:uiPriority w:val="9"/>
    <w:rsid w:val="00495831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495831"/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rsid w:val="00495831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unhideWhenUsed/>
    <w:rsid w:val="00495831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495831"/>
  </w:style>
  <w:style w:type="table" w:styleId="TableGrid">
    <w:name w:val="Table Grid"/>
    <w:basedOn w:val="TableNormal"/>
    <w:uiPriority w:val="39"/>
    <w:rsid w:val="0007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D9A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121E9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8660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1008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Rina Raagaard</cp:lastModifiedBy>
  <cp:revision>14</cp:revision>
  <dcterms:created xsi:type="dcterms:W3CDTF">2017-01-31T14:14:00Z</dcterms:created>
  <dcterms:modified xsi:type="dcterms:W3CDTF">2017-03-06T13:51:00Z</dcterms:modified>
</cp:coreProperties>
</file>