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0C6" w:rsidRPr="00CF0804" w:rsidRDefault="00C630C6" w:rsidP="00CF0804">
      <w:pPr>
        <w:shd w:val="clear" w:color="auto" w:fill="FFFFFF"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kern w:val="36"/>
          <w:sz w:val="20"/>
          <w:szCs w:val="20"/>
          <w:lang w:eastAsia="da-DK"/>
        </w:rPr>
      </w:pPr>
      <w:r w:rsidRPr="00CF0804">
        <w:rPr>
          <w:rFonts w:ascii="Verdana" w:eastAsia="Times New Roman" w:hAnsi="Verdana" w:cs="Times New Roman"/>
          <w:b/>
          <w:color w:val="000000"/>
          <w:kern w:val="36"/>
          <w:sz w:val="20"/>
          <w:szCs w:val="20"/>
          <w:lang w:eastAsia="da-DK"/>
        </w:rPr>
        <w:t>4</w:t>
      </w:r>
      <w:r w:rsidRPr="00CF0804">
        <w:rPr>
          <w:rFonts w:ascii="Verdana" w:hAnsi="Verdana"/>
          <w:b/>
          <w:color w:val="000000"/>
          <w:sz w:val="20"/>
          <w:szCs w:val="20"/>
        </w:rPr>
        <w:t>.1</w:t>
      </w:r>
      <w:r w:rsidRPr="00CF0804">
        <w:rPr>
          <w:rFonts w:ascii="Verdana" w:hAnsi="Verdana"/>
          <w:b/>
          <w:color w:val="000000"/>
          <w:sz w:val="20"/>
          <w:szCs w:val="20"/>
        </w:rPr>
        <w:tab/>
        <w:t>Orientering</w:t>
      </w: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Bips B2.370, Basisbeskrivelse – døre, vinduer og porte, leverance og B2.371, Basisbeskrivelse – døre, vinduer og porte, montage &lt;samt B2.372, basisbeskrivelse – døre, vinduer og porte, renovering&gt; er sammen med denne detaljeprojektbeskrivelse gældende for arbejdet.</w:t>
      </w: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ab/>
      </w:r>
    </w:p>
    <w:p w:rsidR="00C630C6" w:rsidRPr="00CF0804" w:rsidRDefault="00C630C6" w:rsidP="00CF0804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CF0804">
        <w:rPr>
          <w:rFonts w:ascii="Verdana" w:hAnsi="Verdana"/>
          <w:b/>
          <w:color w:val="000000"/>
          <w:sz w:val="20"/>
          <w:szCs w:val="20"/>
        </w:rPr>
        <w:t>4.2</w:t>
      </w:r>
      <w:r w:rsidRPr="00CF0804">
        <w:rPr>
          <w:rFonts w:ascii="Verdana" w:hAnsi="Verdana"/>
          <w:b/>
          <w:color w:val="000000"/>
          <w:sz w:val="20"/>
          <w:szCs w:val="20"/>
        </w:rPr>
        <w:tab/>
        <w:t>Omfang</w:t>
      </w: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Arbejdet omfatter levering og montering af lystunnel</w:t>
      </w:r>
      <w:r w:rsidR="00EC63DC" w:rsidRPr="00CF0804">
        <w:rPr>
          <w:rFonts w:ascii="Verdana" w:hAnsi="Verdana"/>
          <w:color w:val="000000"/>
          <w:sz w:val="20"/>
          <w:szCs w:val="20"/>
        </w:rPr>
        <w:t xml:space="preserve"> med integreret inddækning</w:t>
      </w:r>
      <w:r w:rsidRPr="00CF0804">
        <w:rPr>
          <w:rFonts w:ascii="Verdana" w:hAnsi="Verdana"/>
          <w:color w:val="000000"/>
          <w:sz w:val="20"/>
          <w:szCs w:val="20"/>
        </w:rPr>
        <w:t xml:space="preserve"> til skrå tage</w:t>
      </w:r>
      <w:r w:rsidR="006B39F6" w:rsidRPr="00CF0804">
        <w:rPr>
          <w:rFonts w:ascii="Verdana" w:hAnsi="Verdana"/>
          <w:color w:val="000000"/>
          <w:sz w:val="20"/>
          <w:szCs w:val="20"/>
        </w:rPr>
        <w:t xml:space="preserve"> med &lt;fast rør/flexrør&gt;. </w:t>
      </w:r>
      <w:r w:rsidRPr="00CF0804">
        <w:rPr>
          <w:rFonts w:ascii="Verdana" w:hAnsi="Verdana"/>
          <w:color w:val="000000"/>
          <w:sz w:val="20"/>
          <w:szCs w:val="20"/>
        </w:rPr>
        <w:t xml:space="preserve">Arbejdet omfatter desuden montering og levering af </w:t>
      </w:r>
      <w:r w:rsidR="00EC63DC" w:rsidRPr="00CF0804">
        <w:rPr>
          <w:rFonts w:ascii="Verdana" w:hAnsi="Verdana"/>
          <w:color w:val="000000"/>
          <w:sz w:val="20"/>
          <w:szCs w:val="20"/>
        </w:rPr>
        <w:t>&lt;karm og rørisolering</w:t>
      </w:r>
      <w:r w:rsidR="006B39F6" w:rsidRPr="00CF0804">
        <w:rPr>
          <w:rFonts w:ascii="Verdana" w:hAnsi="Verdana"/>
          <w:color w:val="000000"/>
          <w:sz w:val="20"/>
          <w:szCs w:val="20"/>
        </w:rPr>
        <w:t xml:space="preserve"> </w:t>
      </w:r>
      <w:bookmarkStart w:id="0" w:name="_GoBack"/>
      <w:bookmarkEnd w:id="0"/>
      <w:r w:rsidR="00EC63DC" w:rsidRPr="00CF0804">
        <w:rPr>
          <w:rFonts w:ascii="Verdana" w:hAnsi="Verdana"/>
          <w:color w:val="000000"/>
          <w:sz w:val="20"/>
          <w:szCs w:val="20"/>
        </w:rPr>
        <w:t>&gt;</w:t>
      </w:r>
      <w:r w:rsidR="006B39F6" w:rsidRPr="00CF0804">
        <w:rPr>
          <w:rFonts w:ascii="Verdana" w:hAnsi="Verdana"/>
          <w:color w:val="000000"/>
          <w:sz w:val="20"/>
          <w:szCs w:val="20"/>
        </w:rPr>
        <w:t>,</w:t>
      </w:r>
      <w:r w:rsidR="00EC63DC" w:rsidRPr="00CF0804">
        <w:rPr>
          <w:rFonts w:ascii="Verdana" w:hAnsi="Verdana"/>
          <w:color w:val="000000"/>
          <w:sz w:val="20"/>
          <w:szCs w:val="20"/>
        </w:rPr>
        <w:t xml:space="preserve"> undertagstilslutning, lysreflekterende rør, </w:t>
      </w:r>
      <w:r w:rsidRPr="00CF0804">
        <w:rPr>
          <w:rFonts w:ascii="Verdana" w:hAnsi="Verdana"/>
          <w:color w:val="000000"/>
          <w:sz w:val="20"/>
          <w:szCs w:val="20"/>
        </w:rPr>
        <w:t xml:space="preserve">dampspærrekrave og indvendige </w:t>
      </w:r>
      <w:r w:rsidR="00EC63DC" w:rsidRPr="00CF0804">
        <w:rPr>
          <w:rFonts w:ascii="Verdana" w:hAnsi="Verdana"/>
          <w:color w:val="000000"/>
          <w:sz w:val="20"/>
          <w:szCs w:val="20"/>
        </w:rPr>
        <w:t>diffuser</w:t>
      </w:r>
      <w:r w:rsidRPr="00CF0804">
        <w:rPr>
          <w:rFonts w:ascii="Verdana" w:hAnsi="Verdana"/>
          <w:color w:val="000000"/>
          <w:sz w:val="20"/>
          <w:szCs w:val="20"/>
        </w:rPr>
        <w:t>.</w:t>
      </w:r>
    </w:p>
    <w:p w:rsidR="00C630C6" w:rsidRPr="00CF0804" w:rsidRDefault="00C630C6" w:rsidP="00CF0804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C630C6" w:rsidRPr="00CF0804" w:rsidRDefault="00C630C6" w:rsidP="00CF0804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CF0804">
        <w:rPr>
          <w:rFonts w:ascii="Verdana" w:hAnsi="Verdana"/>
          <w:b/>
          <w:color w:val="000000"/>
          <w:sz w:val="20"/>
          <w:szCs w:val="20"/>
        </w:rPr>
        <w:t>Mængder:</w:t>
      </w:r>
    </w:p>
    <w:p w:rsidR="00486B69" w:rsidRPr="00CF0804" w:rsidRDefault="00EC63DC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Lystunnel</w:t>
      </w:r>
      <w:r w:rsidR="00C630C6" w:rsidRPr="00CF0804">
        <w:rPr>
          <w:rFonts w:ascii="Verdana" w:hAnsi="Verdana"/>
          <w:color w:val="000000"/>
          <w:sz w:val="20"/>
          <w:szCs w:val="20"/>
        </w:rPr>
        <w:t xml:space="preserve">: </w:t>
      </w:r>
      <w:r w:rsidRPr="00CF0804">
        <w:rPr>
          <w:rFonts w:ascii="Verdana" w:hAnsi="Verdana"/>
          <w:color w:val="000000"/>
          <w:sz w:val="20"/>
          <w:szCs w:val="20"/>
        </w:rPr>
        <w:t xml:space="preserve">&lt;x&gt; stk. </w:t>
      </w:r>
      <w:r w:rsidR="00C630C6" w:rsidRPr="00CF0804">
        <w:rPr>
          <w:rFonts w:ascii="Verdana" w:hAnsi="Verdana"/>
          <w:color w:val="000000"/>
          <w:sz w:val="20"/>
          <w:szCs w:val="20"/>
        </w:rPr>
        <w:t xml:space="preserve">med </w:t>
      </w:r>
      <w:r w:rsidR="00486B69" w:rsidRPr="00CF0804">
        <w:rPr>
          <w:rFonts w:ascii="Verdana" w:hAnsi="Verdana"/>
          <w:color w:val="000000"/>
          <w:sz w:val="20"/>
          <w:szCs w:val="20"/>
        </w:rPr>
        <w:t xml:space="preserve">1,70 m fastrør &lt;alternativ: 2 m flexrør&gt;, indvendig </w:t>
      </w:r>
      <w:r w:rsidRPr="00CF0804">
        <w:rPr>
          <w:rFonts w:ascii="Verdana" w:hAnsi="Verdana"/>
          <w:color w:val="000000"/>
          <w:sz w:val="20"/>
          <w:szCs w:val="20"/>
        </w:rPr>
        <w:t>diameter på 350 mm</w:t>
      </w:r>
      <w:r w:rsidR="00C630C6" w:rsidRPr="00CF0804">
        <w:rPr>
          <w:rFonts w:ascii="Verdana" w:hAnsi="Verdana"/>
          <w:color w:val="000000"/>
          <w:sz w:val="20"/>
          <w:szCs w:val="20"/>
        </w:rPr>
        <w:t>.</w:t>
      </w:r>
    </w:p>
    <w:p w:rsidR="00C630C6" w:rsidRPr="00CF0804" w:rsidRDefault="00486B69" w:rsidP="00CF0804">
      <w:pPr>
        <w:numPr>
          <w:ilvl w:val="0"/>
          <w:numId w:val="4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&lt;</w:t>
      </w:r>
      <w:r w:rsidR="00EC63DC" w:rsidRPr="00CF0804">
        <w:rPr>
          <w:rFonts w:ascii="Verdana" w:hAnsi="Verdana"/>
          <w:color w:val="000000"/>
          <w:sz w:val="20"/>
          <w:szCs w:val="20"/>
        </w:rPr>
        <w:t>I</w:t>
      </w:r>
      <w:r w:rsidR="00C630C6" w:rsidRPr="00CF0804">
        <w:rPr>
          <w:rFonts w:ascii="Verdana" w:hAnsi="Verdana"/>
          <w:color w:val="000000"/>
          <w:sz w:val="20"/>
          <w:szCs w:val="20"/>
        </w:rPr>
        <w:t>solering</w:t>
      </w:r>
      <w:r w:rsidR="00EC63DC" w:rsidRPr="00CF0804">
        <w:rPr>
          <w:rFonts w:ascii="Verdana" w:hAnsi="Verdana"/>
          <w:color w:val="000000"/>
          <w:sz w:val="20"/>
          <w:szCs w:val="20"/>
        </w:rPr>
        <w:t xml:space="preserve"> svarende til &lt;x&gt; lystunneller</w:t>
      </w:r>
      <w:r w:rsidRPr="00CF0804">
        <w:rPr>
          <w:rFonts w:ascii="Verdana" w:hAnsi="Verdana"/>
          <w:color w:val="000000"/>
          <w:sz w:val="20"/>
          <w:szCs w:val="20"/>
        </w:rPr>
        <w:t>&gt;</w:t>
      </w:r>
    </w:p>
    <w:p w:rsidR="00486B69" w:rsidRPr="00CF0804" w:rsidRDefault="00486B69" w:rsidP="00CF0804">
      <w:pPr>
        <w:numPr>
          <w:ilvl w:val="0"/>
          <w:numId w:val="4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&lt;Forlængerstykker til fastrør: x stk. af x m&gt;</w:t>
      </w:r>
    </w:p>
    <w:p w:rsidR="00C630C6" w:rsidRPr="00CF0804" w:rsidRDefault="00C630C6" w:rsidP="00CF0804">
      <w:pPr>
        <w:numPr>
          <w:ilvl w:val="0"/>
          <w:numId w:val="4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 xml:space="preserve">Undertagstilslutning: 1 sæt pr. </w:t>
      </w:r>
      <w:r w:rsidR="00EC63DC" w:rsidRPr="00CF0804">
        <w:rPr>
          <w:rFonts w:ascii="Verdana" w:hAnsi="Verdana"/>
          <w:color w:val="000000"/>
          <w:sz w:val="20"/>
          <w:szCs w:val="20"/>
        </w:rPr>
        <w:t>lystunnel</w:t>
      </w:r>
    </w:p>
    <w:p w:rsidR="00EC63DC" w:rsidRPr="00CF0804" w:rsidRDefault="00EC63DC" w:rsidP="00CF0804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CF0804">
        <w:rPr>
          <w:rFonts w:ascii="Verdana" w:hAnsi="Verdana"/>
          <w:b/>
          <w:color w:val="000000"/>
          <w:sz w:val="20"/>
          <w:szCs w:val="20"/>
        </w:rPr>
        <w:t>4.3</w:t>
      </w:r>
      <w:r w:rsidRPr="00CF0804">
        <w:rPr>
          <w:rFonts w:ascii="Verdana" w:hAnsi="Verdana"/>
          <w:b/>
          <w:color w:val="000000"/>
          <w:sz w:val="20"/>
          <w:szCs w:val="20"/>
        </w:rPr>
        <w:tab/>
        <w:t>Lokalisering</w:t>
      </w: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 w:firstLine="1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 xml:space="preserve">Arbejdet omfatter </w:t>
      </w:r>
      <w:r w:rsidR="00EC63DC" w:rsidRPr="00CF0804">
        <w:rPr>
          <w:rFonts w:ascii="Verdana" w:hAnsi="Verdana"/>
          <w:color w:val="000000"/>
          <w:sz w:val="20"/>
          <w:szCs w:val="20"/>
        </w:rPr>
        <w:t>lysttunnel</w:t>
      </w:r>
      <w:r w:rsidRPr="00CF0804">
        <w:rPr>
          <w:rFonts w:ascii="Verdana" w:hAnsi="Verdana"/>
          <w:color w:val="000000"/>
          <w:sz w:val="20"/>
          <w:szCs w:val="20"/>
        </w:rPr>
        <w:t xml:space="preserve"> i &lt;tegl/skiffer/tagpap/zink/grønt&gt; tag med taghældning &lt;15</w:t>
      </w:r>
      <w:r w:rsidR="00EC63DC" w:rsidRPr="00CF0804">
        <w:rPr>
          <w:rFonts w:ascii="Verdana" w:hAnsi="Verdana"/>
          <w:color w:val="000000"/>
          <w:sz w:val="20"/>
          <w:szCs w:val="20"/>
        </w:rPr>
        <w:t>°</w:t>
      </w:r>
      <w:r w:rsidRPr="00CF0804">
        <w:rPr>
          <w:rFonts w:ascii="Verdana" w:hAnsi="Verdana"/>
          <w:color w:val="000000"/>
          <w:sz w:val="20"/>
          <w:szCs w:val="20"/>
        </w:rPr>
        <w:t>-</w:t>
      </w:r>
      <w:r w:rsidR="00EC63DC" w:rsidRPr="00CF0804">
        <w:rPr>
          <w:rFonts w:ascii="Verdana" w:hAnsi="Verdana"/>
          <w:color w:val="000000"/>
          <w:sz w:val="20"/>
          <w:szCs w:val="20"/>
        </w:rPr>
        <w:t>6</w:t>
      </w:r>
      <w:r w:rsidRPr="00CF0804">
        <w:rPr>
          <w:rFonts w:ascii="Verdana" w:hAnsi="Verdana"/>
          <w:color w:val="000000"/>
          <w:sz w:val="20"/>
          <w:szCs w:val="20"/>
        </w:rPr>
        <w:t>0°&gt; på bygning &lt;x&gt;</w:t>
      </w: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CF0804">
        <w:rPr>
          <w:rFonts w:ascii="Verdana" w:hAnsi="Verdana"/>
          <w:b/>
          <w:color w:val="000000"/>
          <w:sz w:val="20"/>
          <w:szCs w:val="20"/>
        </w:rPr>
        <w:t>4.4</w:t>
      </w:r>
      <w:r w:rsidRPr="00CF0804">
        <w:rPr>
          <w:rFonts w:ascii="Verdana" w:hAnsi="Verdana"/>
          <w:b/>
          <w:color w:val="000000"/>
          <w:sz w:val="20"/>
          <w:szCs w:val="20"/>
        </w:rPr>
        <w:tab/>
        <w:t>Tegningshenvisning</w:t>
      </w: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ab/>
        <w:t>Situationsplan &lt;x&gt;</w:t>
      </w: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ab/>
        <w:t>Plantegning &lt;x&gt;</w:t>
      </w: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ab/>
        <w:t>Tagplan &lt;x&gt;</w:t>
      </w: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ab/>
        <w:t>Snittegning &lt;x&gt;</w:t>
      </w: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CF0804">
        <w:rPr>
          <w:rFonts w:ascii="Verdana" w:hAnsi="Verdana"/>
          <w:b/>
          <w:color w:val="000000"/>
          <w:sz w:val="20"/>
          <w:szCs w:val="20"/>
        </w:rPr>
        <w:t>4.5</w:t>
      </w:r>
      <w:r w:rsidRPr="00CF0804">
        <w:rPr>
          <w:rFonts w:ascii="Verdana" w:hAnsi="Verdana"/>
          <w:b/>
          <w:color w:val="000000"/>
          <w:sz w:val="20"/>
          <w:szCs w:val="20"/>
        </w:rPr>
        <w:tab/>
        <w:t>Koordinering</w:t>
      </w: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Der skal foretages koordinering med følgende arbejder:</w:t>
      </w:r>
    </w:p>
    <w:p w:rsidR="00C630C6" w:rsidRPr="00CF0804" w:rsidRDefault="00C630C6" w:rsidP="00CF0804">
      <w:pPr>
        <w:numPr>
          <w:ilvl w:val="0"/>
          <w:numId w:val="5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&lt;Tagkonstruktion&gt;</w:t>
      </w:r>
    </w:p>
    <w:p w:rsidR="00C630C6" w:rsidRPr="00CF0804" w:rsidRDefault="00C630C6" w:rsidP="00CF0804">
      <w:pPr>
        <w:numPr>
          <w:ilvl w:val="0"/>
          <w:numId w:val="5"/>
        </w:numPr>
        <w:shd w:val="clear" w:color="auto" w:fill="FFFFFF"/>
        <w:tabs>
          <w:tab w:val="clear" w:pos="43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&lt;Tagdækning&gt;</w:t>
      </w:r>
    </w:p>
    <w:p w:rsidR="00C630C6" w:rsidRPr="00CF0804" w:rsidRDefault="00C630C6" w:rsidP="00CF0804">
      <w:pPr>
        <w:numPr>
          <w:ilvl w:val="0"/>
          <w:numId w:val="5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&lt;Indervægge&gt;</w:t>
      </w:r>
    </w:p>
    <w:p w:rsidR="00486B69" w:rsidRPr="00CF0804" w:rsidRDefault="00486B69" w:rsidP="00CF0804">
      <w:pPr>
        <w:numPr>
          <w:ilvl w:val="0"/>
          <w:numId w:val="5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&lt;Loft&gt;</w:t>
      </w:r>
    </w:p>
    <w:p w:rsidR="00C630C6" w:rsidRPr="00CF0804" w:rsidRDefault="00C630C6" w:rsidP="00CF0804">
      <w:pPr>
        <w:numPr>
          <w:ilvl w:val="0"/>
          <w:numId w:val="5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&lt;</w:t>
      </w:r>
      <w:r w:rsidR="00486B69" w:rsidRPr="00CF0804">
        <w:rPr>
          <w:rFonts w:ascii="Verdana" w:hAnsi="Verdana"/>
          <w:color w:val="000000"/>
          <w:sz w:val="20"/>
          <w:szCs w:val="20"/>
        </w:rPr>
        <w:t xml:space="preserve">El </w:t>
      </w:r>
      <w:r w:rsidRPr="00CF0804">
        <w:rPr>
          <w:rFonts w:ascii="Verdana" w:hAnsi="Verdana"/>
          <w:color w:val="000000"/>
          <w:sz w:val="20"/>
          <w:szCs w:val="20"/>
        </w:rPr>
        <w:t>installationer&gt;</w:t>
      </w:r>
    </w:p>
    <w:p w:rsidR="00C630C6" w:rsidRPr="00CF0804" w:rsidRDefault="00C630C6" w:rsidP="00CF080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630C6" w:rsidRPr="00CF0804" w:rsidRDefault="00C630C6" w:rsidP="00CF0804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CF0804">
        <w:rPr>
          <w:rFonts w:ascii="Verdana" w:hAnsi="Verdana"/>
          <w:b/>
          <w:color w:val="000000"/>
          <w:sz w:val="20"/>
          <w:szCs w:val="20"/>
        </w:rPr>
        <w:t>4.6</w:t>
      </w:r>
      <w:r w:rsidRPr="00CF0804">
        <w:rPr>
          <w:rFonts w:ascii="Verdana" w:hAnsi="Verdana"/>
          <w:b/>
          <w:color w:val="000000"/>
          <w:sz w:val="20"/>
          <w:szCs w:val="20"/>
        </w:rPr>
        <w:tab/>
        <w:t>Tilstødende bygningsdele</w:t>
      </w: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ab/>
        <w:t>Der skal udføres tilslutninger til følgende bygningsdele:</w:t>
      </w:r>
    </w:p>
    <w:p w:rsidR="00C630C6" w:rsidRPr="00CF0804" w:rsidRDefault="00C630C6" w:rsidP="00CF0804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&lt;Tagkonstruktion&gt;</w:t>
      </w:r>
    </w:p>
    <w:p w:rsidR="00C630C6" w:rsidRPr="00CF0804" w:rsidRDefault="00C630C6" w:rsidP="00CF0804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&lt;Tagdækning&gt;</w:t>
      </w:r>
    </w:p>
    <w:p w:rsidR="00C630C6" w:rsidRPr="00CF0804" w:rsidRDefault="00C630C6" w:rsidP="00CF0804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&lt;</w:t>
      </w:r>
      <w:r w:rsidR="00235C0C" w:rsidRPr="00CF0804">
        <w:rPr>
          <w:rFonts w:ascii="Verdana" w:hAnsi="Verdana"/>
          <w:color w:val="000000"/>
          <w:sz w:val="20"/>
          <w:szCs w:val="20"/>
        </w:rPr>
        <w:t>L</w:t>
      </w:r>
      <w:r w:rsidR="00486B69" w:rsidRPr="00CF0804">
        <w:rPr>
          <w:rFonts w:ascii="Verdana" w:hAnsi="Verdana"/>
          <w:color w:val="000000"/>
          <w:sz w:val="20"/>
          <w:szCs w:val="20"/>
        </w:rPr>
        <w:t>ofter</w:t>
      </w:r>
      <w:r w:rsidRPr="00CF0804">
        <w:rPr>
          <w:rFonts w:ascii="Verdana" w:hAnsi="Verdana"/>
          <w:color w:val="000000"/>
          <w:sz w:val="20"/>
          <w:szCs w:val="20"/>
        </w:rPr>
        <w:t>&gt;</w:t>
      </w:r>
    </w:p>
    <w:p w:rsidR="00C630C6" w:rsidRPr="00CF0804" w:rsidRDefault="00C630C6" w:rsidP="00CF0804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&lt;</w:t>
      </w:r>
      <w:r w:rsidR="00486B69"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El installationer</w:t>
      </w:r>
      <w:r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&gt;</w:t>
      </w:r>
    </w:p>
    <w:p w:rsidR="00C630C6" w:rsidRPr="00CF0804" w:rsidRDefault="00C630C6" w:rsidP="00CF0804">
      <w:pPr>
        <w:shd w:val="clear" w:color="auto" w:fill="FFFFFF"/>
        <w:spacing w:after="0" w:line="240" w:lineRule="auto"/>
        <w:ind w:left="1560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Ovenfornævnte bygningsdele skal være udført og have færdige overflader inden arbejdet påbegyndes, og kan forventes overtaget med tolerancer nærmere beskrevet under punktet “mål og tolerancer” i den enkelte bygningsdelsbeskrivelse.</w:t>
      </w: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</w:p>
    <w:p w:rsidR="00C630C6" w:rsidRPr="00CF0804" w:rsidRDefault="00C630C6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Efter nærværende beskrevne bygningsdele/arbejder følger følgende bygningsdele/arbejder:</w:t>
      </w:r>
    </w:p>
    <w:p w:rsidR="00C630C6" w:rsidRPr="00CF0804" w:rsidRDefault="00C630C6" w:rsidP="00CF0804">
      <w:pPr>
        <w:numPr>
          <w:ilvl w:val="0"/>
          <w:numId w:val="3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&lt;Tagdækning&gt;</w:t>
      </w:r>
    </w:p>
    <w:p w:rsidR="00C630C6" w:rsidRPr="00CF0804" w:rsidRDefault="00C630C6" w:rsidP="00CF0804">
      <w:pPr>
        <w:numPr>
          <w:ilvl w:val="0"/>
          <w:numId w:val="3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&lt;</w:t>
      </w:r>
      <w:r w:rsidR="00235C0C" w:rsidRPr="00CF0804">
        <w:rPr>
          <w:rFonts w:ascii="Verdana" w:hAnsi="Verdana"/>
          <w:color w:val="000000"/>
          <w:sz w:val="20"/>
          <w:szCs w:val="20"/>
        </w:rPr>
        <w:t>L</w:t>
      </w:r>
      <w:r w:rsidR="00486B69" w:rsidRPr="00CF0804">
        <w:rPr>
          <w:rFonts w:ascii="Verdana" w:hAnsi="Verdana"/>
          <w:color w:val="000000"/>
          <w:sz w:val="20"/>
          <w:szCs w:val="20"/>
        </w:rPr>
        <w:t>ofter</w:t>
      </w:r>
      <w:r w:rsidRPr="00CF0804">
        <w:rPr>
          <w:rFonts w:ascii="Verdana" w:hAnsi="Verdana"/>
          <w:color w:val="000000"/>
          <w:sz w:val="20"/>
          <w:szCs w:val="20"/>
        </w:rPr>
        <w:t>&gt;</w:t>
      </w:r>
    </w:p>
    <w:p w:rsidR="00486B69" w:rsidRPr="00CF0804" w:rsidRDefault="00C630C6" w:rsidP="00CF0804">
      <w:pPr>
        <w:numPr>
          <w:ilvl w:val="0"/>
          <w:numId w:val="3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lastRenderedPageBreak/>
        <w:t>&lt;Malerarbejde</w:t>
      </w:r>
      <w:r w:rsidR="00235C0C" w:rsidRPr="00CF0804">
        <w:rPr>
          <w:rFonts w:ascii="Verdana" w:hAnsi="Verdana"/>
          <w:color w:val="000000"/>
          <w:sz w:val="20"/>
          <w:szCs w:val="20"/>
        </w:rPr>
        <w:t xml:space="preserve">, </w:t>
      </w:r>
      <w:r w:rsidRPr="00CF0804">
        <w:rPr>
          <w:rFonts w:ascii="Verdana" w:hAnsi="Verdana"/>
          <w:color w:val="000000"/>
          <w:sz w:val="20"/>
          <w:szCs w:val="20"/>
        </w:rPr>
        <w:t>lofter&gt;</w:t>
      </w:r>
    </w:p>
    <w:p w:rsidR="00486B69" w:rsidRPr="00CF0804" w:rsidRDefault="00C630C6" w:rsidP="00CF0804">
      <w:pPr>
        <w:numPr>
          <w:ilvl w:val="0"/>
          <w:numId w:val="3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&lt;El arbejde&gt;</w:t>
      </w:r>
    </w:p>
    <w:p w:rsidR="00486B69" w:rsidRPr="00CF0804" w:rsidRDefault="00486B69" w:rsidP="00CF0804">
      <w:pPr>
        <w:numPr>
          <w:ilvl w:val="0"/>
          <w:numId w:val="3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&lt;Brandsmittehæmmende isolering af rør&gt;</w:t>
      </w:r>
    </w:p>
    <w:p w:rsidR="00235C0C" w:rsidRPr="00CF0804" w:rsidRDefault="00235C0C" w:rsidP="00CF0804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235C0C" w:rsidRPr="00CF0804" w:rsidRDefault="00235C0C" w:rsidP="00CF0804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CF0804">
        <w:rPr>
          <w:rFonts w:ascii="Verdana" w:hAnsi="Verdana"/>
          <w:b/>
          <w:color w:val="000000"/>
          <w:sz w:val="20"/>
          <w:szCs w:val="20"/>
        </w:rPr>
        <w:t>4.7</w:t>
      </w:r>
      <w:r w:rsidRPr="00CF0804">
        <w:rPr>
          <w:rFonts w:ascii="Verdana" w:hAnsi="Verdana"/>
          <w:b/>
          <w:color w:val="000000"/>
          <w:sz w:val="20"/>
          <w:szCs w:val="20"/>
        </w:rPr>
        <w:tab/>
        <w:t>Projektering</w:t>
      </w:r>
    </w:p>
    <w:p w:rsidR="00235C0C" w:rsidRPr="00CF0804" w:rsidRDefault="00235C0C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For alle byggematerialer tages udgangspunkt i fabrikantens principdetaljer, dimensioneringstabeller mv.</w:t>
      </w:r>
    </w:p>
    <w:p w:rsidR="00235C0C" w:rsidRPr="00CF0804" w:rsidRDefault="00235C0C" w:rsidP="00CF0804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235C0C" w:rsidRPr="00CF0804" w:rsidRDefault="00235C0C" w:rsidP="00CF0804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Der skal påregnes deltagelse i &lt;x&gt; projektgennemgangsmøde.</w:t>
      </w:r>
    </w:p>
    <w:p w:rsidR="00235C0C" w:rsidRPr="00CF0804" w:rsidRDefault="00235C0C" w:rsidP="00CF0804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235C0C" w:rsidRPr="00CF0804" w:rsidRDefault="00235C0C" w:rsidP="00CF0804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CF0804">
        <w:rPr>
          <w:rFonts w:ascii="Verdana" w:hAnsi="Verdana"/>
          <w:b/>
          <w:color w:val="000000"/>
          <w:sz w:val="20"/>
          <w:szCs w:val="20"/>
        </w:rPr>
        <w:t>4.8</w:t>
      </w:r>
      <w:r w:rsidRPr="00CF0804">
        <w:rPr>
          <w:rFonts w:ascii="Verdana" w:hAnsi="Verdana"/>
          <w:b/>
          <w:color w:val="000000"/>
          <w:sz w:val="20"/>
          <w:szCs w:val="20"/>
        </w:rPr>
        <w:tab/>
        <w:t>Undersøgelser</w:t>
      </w:r>
    </w:p>
    <w:p w:rsidR="00235C0C" w:rsidRPr="00CF0804" w:rsidRDefault="00235C0C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Entreprenøren skal, inden arbejdet påbegyndes, selv sikre sig at forudsætningerne for korrekt udførelse er til stede. Såfremt dette ikke er tilfældet, skal entreprenøren straks rette henvendelse til byggeledelsen.</w:t>
      </w:r>
    </w:p>
    <w:p w:rsidR="00235C0C" w:rsidRPr="00CF0804" w:rsidRDefault="00235C0C" w:rsidP="00CF0804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235C0C" w:rsidRPr="00CF0804" w:rsidRDefault="00235C0C" w:rsidP="00CF0804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CF0804">
        <w:rPr>
          <w:rFonts w:ascii="Verdana" w:hAnsi="Verdana"/>
          <w:b/>
          <w:color w:val="000000"/>
          <w:sz w:val="20"/>
          <w:szCs w:val="20"/>
        </w:rPr>
        <w:tab/>
        <w:t>Forundersøgelser:</w:t>
      </w:r>
    </w:p>
    <w:p w:rsidR="00235C0C" w:rsidRPr="00CF0804" w:rsidRDefault="00235C0C" w:rsidP="00CF0804">
      <w:pPr>
        <w:pStyle w:val="ListParagraph"/>
        <w:numPr>
          <w:ilvl w:val="1"/>
          <w:numId w:val="6"/>
        </w:numPr>
        <w:spacing w:after="0" w:line="240" w:lineRule="auto"/>
        <w:ind w:left="1560" w:hanging="284"/>
        <w:contextualSpacing w:val="0"/>
        <w:rPr>
          <w:rFonts w:ascii="Verdana" w:hAnsi="Verdana"/>
          <w:sz w:val="20"/>
          <w:szCs w:val="20"/>
        </w:rPr>
      </w:pPr>
      <w:r w:rsidRPr="00CF0804">
        <w:rPr>
          <w:rFonts w:ascii="Verdana" w:hAnsi="Verdana"/>
          <w:sz w:val="20"/>
          <w:szCs w:val="20"/>
        </w:rPr>
        <w:t>Anvisninger for montage i pågældende taghældning og tagmateriale</w:t>
      </w:r>
    </w:p>
    <w:p w:rsidR="00235C0C" w:rsidRPr="00CF0804" w:rsidRDefault="00235C0C" w:rsidP="00CF0804">
      <w:pPr>
        <w:pStyle w:val="ListParagraph"/>
        <w:numPr>
          <w:ilvl w:val="1"/>
          <w:numId w:val="6"/>
        </w:numPr>
        <w:spacing w:after="0" w:line="240" w:lineRule="auto"/>
        <w:ind w:left="1560" w:hanging="284"/>
        <w:contextualSpacing w:val="0"/>
        <w:rPr>
          <w:rFonts w:ascii="Verdana" w:hAnsi="Verdana"/>
          <w:sz w:val="20"/>
          <w:szCs w:val="20"/>
        </w:rPr>
      </w:pPr>
      <w:r w:rsidRPr="00CF0804">
        <w:rPr>
          <w:rFonts w:ascii="Verdana" w:hAnsi="Verdana"/>
          <w:sz w:val="20"/>
          <w:szCs w:val="20"/>
        </w:rPr>
        <w:t>Anvisninger for ideel placering i tagflade - hele tagsten under ovenlysvindue tilstræbes</w:t>
      </w:r>
    </w:p>
    <w:p w:rsidR="00235C0C" w:rsidRPr="00CF0804" w:rsidRDefault="00235C0C" w:rsidP="00CF0804">
      <w:pPr>
        <w:pStyle w:val="ListParagraph"/>
        <w:numPr>
          <w:ilvl w:val="1"/>
          <w:numId w:val="6"/>
        </w:numPr>
        <w:spacing w:after="0" w:line="240" w:lineRule="auto"/>
        <w:ind w:left="1560" w:hanging="284"/>
        <w:contextualSpacing w:val="0"/>
        <w:rPr>
          <w:rFonts w:ascii="Verdana" w:hAnsi="Verdana"/>
          <w:sz w:val="20"/>
          <w:szCs w:val="20"/>
        </w:rPr>
      </w:pPr>
      <w:r w:rsidRPr="00CF0804">
        <w:rPr>
          <w:rFonts w:ascii="Verdana" w:hAnsi="Verdana"/>
          <w:sz w:val="20"/>
          <w:szCs w:val="20"/>
        </w:rPr>
        <w:t>Afstande imellem spær ved enkeltvis indbygning</w:t>
      </w:r>
    </w:p>
    <w:p w:rsidR="00235C0C" w:rsidRPr="00CF0804" w:rsidRDefault="00235C0C" w:rsidP="00CF0804">
      <w:pPr>
        <w:pStyle w:val="ListParagraph"/>
        <w:numPr>
          <w:ilvl w:val="1"/>
          <w:numId w:val="6"/>
        </w:numPr>
        <w:spacing w:after="0" w:line="240" w:lineRule="auto"/>
        <w:ind w:left="1560" w:hanging="284"/>
        <w:contextualSpacing w:val="0"/>
        <w:rPr>
          <w:rFonts w:ascii="Verdana" w:hAnsi="Verdana"/>
          <w:sz w:val="20"/>
          <w:szCs w:val="20"/>
        </w:rPr>
      </w:pPr>
      <w:r w:rsidRPr="00CF0804">
        <w:rPr>
          <w:rFonts w:ascii="Verdana" w:hAnsi="Verdana"/>
          <w:sz w:val="20"/>
          <w:szCs w:val="20"/>
        </w:rPr>
        <w:t>Planlægning af udvendig karmafstande mellem sammenbyggede ovenlysvinduer</w:t>
      </w:r>
    </w:p>
    <w:p w:rsidR="00235C0C" w:rsidRPr="00CF0804" w:rsidRDefault="00235C0C" w:rsidP="00CF0804">
      <w:pPr>
        <w:pStyle w:val="ListParagraph"/>
        <w:numPr>
          <w:ilvl w:val="1"/>
          <w:numId w:val="6"/>
        </w:numPr>
        <w:spacing w:after="0" w:line="240" w:lineRule="auto"/>
        <w:ind w:left="1560" w:hanging="284"/>
        <w:contextualSpacing w:val="0"/>
        <w:rPr>
          <w:rFonts w:ascii="Verdana" w:hAnsi="Verdana"/>
          <w:sz w:val="20"/>
          <w:szCs w:val="20"/>
        </w:rPr>
      </w:pPr>
      <w:r w:rsidRPr="00CF0804">
        <w:rPr>
          <w:rFonts w:ascii="Verdana" w:hAnsi="Verdana"/>
          <w:sz w:val="20"/>
          <w:szCs w:val="20"/>
        </w:rPr>
        <w:t>Afstande mod tagskotrender, tagrender og rygning</w:t>
      </w:r>
    </w:p>
    <w:p w:rsidR="00235C0C" w:rsidRPr="00CF0804" w:rsidRDefault="00235C0C" w:rsidP="00CF0804">
      <w:pPr>
        <w:pStyle w:val="ListParagraph"/>
        <w:numPr>
          <w:ilvl w:val="1"/>
          <w:numId w:val="6"/>
        </w:numPr>
        <w:spacing w:after="0" w:line="240" w:lineRule="auto"/>
        <w:ind w:left="1560" w:hanging="284"/>
        <w:contextualSpacing w:val="0"/>
        <w:rPr>
          <w:rFonts w:ascii="Verdana" w:hAnsi="Verdana"/>
          <w:sz w:val="20"/>
          <w:szCs w:val="20"/>
        </w:rPr>
      </w:pPr>
      <w:r w:rsidRPr="00CF0804">
        <w:rPr>
          <w:rFonts w:ascii="Verdana" w:hAnsi="Verdana"/>
          <w:sz w:val="20"/>
          <w:szCs w:val="20"/>
        </w:rPr>
        <w:t>Anvisninger for standard eller forsænket indbygning i tagflade</w:t>
      </w:r>
    </w:p>
    <w:p w:rsidR="00235C0C" w:rsidRPr="00CF0804" w:rsidRDefault="00235C0C" w:rsidP="00CF0804">
      <w:pPr>
        <w:pStyle w:val="ListParagraph"/>
        <w:numPr>
          <w:ilvl w:val="1"/>
          <w:numId w:val="6"/>
        </w:numPr>
        <w:spacing w:after="0" w:line="240" w:lineRule="auto"/>
        <w:ind w:left="1560" w:hanging="284"/>
        <w:contextualSpacing w:val="0"/>
        <w:rPr>
          <w:rFonts w:ascii="Verdana" w:hAnsi="Verdana"/>
          <w:sz w:val="20"/>
          <w:szCs w:val="20"/>
        </w:rPr>
      </w:pPr>
      <w:r w:rsidRPr="00CF0804">
        <w:rPr>
          <w:rFonts w:ascii="Verdana" w:hAnsi="Verdana"/>
          <w:sz w:val="20"/>
          <w:szCs w:val="20"/>
        </w:rPr>
        <w:t>Udluftningsmuligheder i spærfagsfelt med ovenlysvindue</w:t>
      </w:r>
    </w:p>
    <w:p w:rsidR="00235C0C" w:rsidRPr="00CF0804" w:rsidRDefault="00235C0C" w:rsidP="00CF0804">
      <w:pPr>
        <w:pStyle w:val="ListParagraph"/>
        <w:numPr>
          <w:ilvl w:val="1"/>
          <w:numId w:val="6"/>
        </w:numPr>
        <w:spacing w:after="0" w:line="240" w:lineRule="auto"/>
        <w:ind w:left="1560" w:hanging="284"/>
        <w:contextualSpacing w:val="0"/>
        <w:rPr>
          <w:rFonts w:ascii="Verdana" w:hAnsi="Verdana"/>
          <w:sz w:val="20"/>
          <w:szCs w:val="20"/>
        </w:rPr>
      </w:pPr>
      <w:r w:rsidRPr="00CF0804">
        <w:rPr>
          <w:rFonts w:ascii="Verdana" w:hAnsi="Verdana"/>
          <w:sz w:val="20"/>
          <w:szCs w:val="20"/>
        </w:rPr>
        <w:t>Tilslutningsmuligheder med og uden undertag</w:t>
      </w:r>
    </w:p>
    <w:p w:rsidR="00740405" w:rsidRPr="00CF0804" w:rsidRDefault="00740405" w:rsidP="00CF0804">
      <w:pPr>
        <w:spacing w:after="0"/>
        <w:rPr>
          <w:rFonts w:ascii="Verdana" w:hAnsi="Verdana"/>
          <w:sz w:val="20"/>
          <w:szCs w:val="20"/>
          <w:lang w:eastAsia="da-DK"/>
        </w:rPr>
      </w:pPr>
    </w:p>
    <w:p w:rsidR="00184D57" w:rsidRPr="00CF0804" w:rsidRDefault="00184D57" w:rsidP="00CF0804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CF0804">
        <w:rPr>
          <w:rFonts w:ascii="Verdana" w:hAnsi="Verdana"/>
          <w:b/>
          <w:color w:val="000000"/>
          <w:sz w:val="20"/>
          <w:szCs w:val="20"/>
        </w:rPr>
        <w:t>4.9</w:t>
      </w:r>
      <w:r w:rsidRPr="00CF0804">
        <w:rPr>
          <w:rFonts w:ascii="Verdana" w:hAnsi="Verdana"/>
          <w:b/>
          <w:color w:val="000000"/>
          <w:sz w:val="20"/>
          <w:szCs w:val="20"/>
        </w:rPr>
        <w:tab/>
        <w:t>Materiale og produkter</w:t>
      </w:r>
    </w:p>
    <w:p w:rsidR="00184D57" w:rsidRPr="00CF0804" w:rsidRDefault="00184D57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 xml:space="preserve">Lystunnel leveres </w:t>
      </w:r>
      <w:r w:rsidR="00EF5040" w:rsidRPr="00CF0804">
        <w:rPr>
          <w:rFonts w:ascii="Verdana" w:hAnsi="Verdana"/>
          <w:color w:val="000000"/>
          <w:sz w:val="20"/>
          <w:szCs w:val="20"/>
        </w:rPr>
        <w:t xml:space="preserve">med lysindtag med </w:t>
      </w:r>
      <w:r w:rsidRPr="00CF0804">
        <w:rPr>
          <w:rFonts w:ascii="Verdana" w:hAnsi="Verdana"/>
          <w:color w:val="000000"/>
          <w:sz w:val="20"/>
          <w:szCs w:val="20"/>
        </w:rPr>
        <w:t>integreret inddækning</w:t>
      </w:r>
      <w:r w:rsidR="00EF5040" w:rsidRPr="00CF0804">
        <w:rPr>
          <w:rFonts w:ascii="Verdana" w:hAnsi="Verdana"/>
          <w:color w:val="000000"/>
          <w:sz w:val="20"/>
          <w:szCs w:val="20"/>
        </w:rPr>
        <w:t xml:space="preserve"> </w:t>
      </w:r>
      <w:r w:rsidRPr="00CF0804">
        <w:rPr>
          <w:rFonts w:ascii="Verdana" w:hAnsi="Verdana"/>
          <w:color w:val="000000"/>
          <w:sz w:val="20"/>
          <w:szCs w:val="20"/>
        </w:rPr>
        <w:t xml:space="preserve">og </w:t>
      </w:r>
      <w:r w:rsidR="00EF5040" w:rsidRPr="00CF0804">
        <w:rPr>
          <w:rFonts w:ascii="Verdana" w:hAnsi="Verdana"/>
          <w:color w:val="000000"/>
          <w:sz w:val="20"/>
          <w:szCs w:val="20"/>
        </w:rPr>
        <w:t xml:space="preserve">systemtilhørende undertagstilslutning, lysreflekterende rør og </w:t>
      </w:r>
      <w:r w:rsidR="00EE2BFB" w:rsidRPr="00CF0804">
        <w:rPr>
          <w:rFonts w:ascii="Verdana" w:hAnsi="Verdana"/>
          <w:color w:val="000000"/>
          <w:sz w:val="20"/>
          <w:szCs w:val="20"/>
        </w:rPr>
        <w:t xml:space="preserve">indvendig </w:t>
      </w:r>
      <w:r w:rsidR="00EF5040" w:rsidRPr="00CF0804">
        <w:rPr>
          <w:rFonts w:ascii="Verdana" w:hAnsi="Verdana"/>
          <w:color w:val="000000"/>
          <w:sz w:val="20"/>
          <w:szCs w:val="20"/>
        </w:rPr>
        <w:t>diffuser</w:t>
      </w:r>
      <w:r w:rsidR="00EE2BFB" w:rsidRPr="00CF0804">
        <w:rPr>
          <w:rFonts w:ascii="Verdana" w:hAnsi="Verdana"/>
          <w:color w:val="000000"/>
          <w:sz w:val="20"/>
          <w:szCs w:val="20"/>
        </w:rPr>
        <w:t xml:space="preserve">. Lystunnelen </w:t>
      </w:r>
      <w:r w:rsidRPr="00CF0804">
        <w:rPr>
          <w:rFonts w:ascii="Verdana" w:hAnsi="Verdana"/>
          <w:color w:val="000000"/>
          <w:sz w:val="20"/>
          <w:szCs w:val="20"/>
        </w:rPr>
        <w:t>skal være godkendt til udendørs brug, være modstandsdygtigt overfor fugt og kondens.</w:t>
      </w:r>
    </w:p>
    <w:p w:rsidR="00EE2BFB" w:rsidRPr="00CF0804" w:rsidRDefault="00EE2BFB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:rsidR="00EE2BFB" w:rsidRPr="00CF0804" w:rsidRDefault="00EE2BFB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 xml:space="preserve">Lystunnellen skal have en garanti på min </w:t>
      </w:r>
      <w:r w:rsidR="001E5372" w:rsidRPr="00CF0804">
        <w:rPr>
          <w:rFonts w:ascii="Verdana" w:hAnsi="Verdana"/>
          <w:color w:val="000000"/>
          <w:sz w:val="20"/>
          <w:szCs w:val="20"/>
        </w:rPr>
        <w:t>5</w:t>
      </w:r>
      <w:r w:rsidRPr="00CF0804">
        <w:rPr>
          <w:rFonts w:ascii="Verdana" w:hAnsi="Verdana"/>
          <w:color w:val="000000"/>
          <w:sz w:val="20"/>
          <w:szCs w:val="20"/>
        </w:rPr>
        <w:t xml:space="preserve"> år.</w:t>
      </w:r>
    </w:p>
    <w:p w:rsidR="00EE2BFB" w:rsidRPr="00CF0804" w:rsidRDefault="00EE2BFB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:rsidR="00EE2BFB" w:rsidRPr="00CF0804" w:rsidRDefault="00EE2BFB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CF0804">
        <w:rPr>
          <w:rFonts w:ascii="Verdana" w:hAnsi="Verdana"/>
          <w:b/>
          <w:color w:val="000000"/>
          <w:sz w:val="20"/>
          <w:szCs w:val="20"/>
        </w:rPr>
        <w:t>Lysindtag</w:t>
      </w:r>
    </w:p>
    <w:p w:rsidR="00235C0C" w:rsidRPr="00CF0804" w:rsidRDefault="00EE2BFB" w:rsidP="00B13D28">
      <w:pPr>
        <w:spacing w:after="0"/>
        <w:ind w:left="3908" w:hanging="2600"/>
        <w:rPr>
          <w:rFonts w:ascii="Verdana" w:hAnsi="Verdana"/>
          <w:sz w:val="20"/>
          <w:szCs w:val="20"/>
          <w:lang w:eastAsia="da-DK"/>
        </w:rPr>
      </w:pPr>
      <w:r w:rsidRPr="00CF0804">
        <w:rPr>
          <w:rFonts w:ascii="Verdana" w:hAnsi="Verdana"/>
          <w:sz w:val="20"/>
          <w:szCs w:val="20"/>
          <w:lang w:eastAsia="da-DK"/>
        </w:rPr>
        <w:t>Type:</w:t>
      </w:r>
      <w:r w:rsidRPr="00CF0804">
        <w:rPr>
          <w:rFonts w:ascii="Verdana" w:hAnsi="Verdana"/>
          <w:sz w:val="20"/>
          <w:szCs w:val="20"/>
          <w:lang w:eastAsia="da-DK"/>
        </w:rPr>
        <w:tab/>
      </w:r>
      <w:r w:rsidR="00B13D28">
        <w:rPr>
          <w:rFonts w:ascii="Verdana" w:hAnsi="Verdana"/>
          <w:sz w:val="20"/>
          <w:szCs w:val="20"/>
          <w:lang w:eastAsia="da-DK"/>
        </w:rPr>
        <w:tab/>
      </w:r>
      <w:r w:rsidRPr="00CF0804">
        <w:rPr>
          <w:rFonts w:ascii="Verdana" w:hAnsi="Verdana"/>
          <w:sz w:val="20"/>
          <w:szCs w:val="20"/>
          <w:lang w:eastAsia="da-DK"/>
        </w:rPr>
        <w:t xml:space="preserve">Fast lysindtag i form af inddækning, karm og ramme i tagfladen. </w:t>
      </w:r>
    </w:p>
    <w:p w:rsidR="00B13D28" w:rsidRDefault="00B13D28" w:rsidP="00CF0804">
      <w:pPr>
        <w:spacing w:after="0"/>
        <w:ind w:left="3908" w:hanging="2604"/>
        <w:rPr>
          <w:rFonts w:ascii="Verdana" w:hAnsi="Verdana"/>
          <w:sz w:val="20"/>
          <w:szCs w:val="20"/>
          <w:lang w:eastAsia="da-DK"/>
        </w:rPr>
      </w:pPr>
    </w:p>
    <w:p w:rsidR="00EE2BFB" w:rsidRPr="00CF0804" w:rsidRDefault="00EE2BFB" w:rsidP="00CF0804">
      <w:pPr>
        <w:spacing w:after="0"/>
        <w:ind w:left="3908" w:hanging="2604"/>
        <w:rPr>
          <w:rFonts w:ascii="Verdana" w:hAnsi="Verdana"/>
          <w:sz w:val="20"/>
          <w:szCs w:val="20"/>
          <w:lang w:eastAsia="da-DK"/>
        </w:rPr>
      </w:pPr>
      <w:r w:rsidRPr="00CF0804">
        <w:rPr>
          <w:rFonts w:ascii="Verdana" w:hAnsi="Verdana"/>
          <w:sz w:val="20"/>
          <w:szCs w:val="20"/>
          <w:lang w:eastAsia="da-DK"/>
        </w:rPr>
        <w:t>Karm</w:t>
      </w:r>
      <w:r w:rsidR="001E5372" w:rsidRPr="00CF0804">
        <w:rPr>
          <w:rFonts w:ascii="Verdana" w:hAnsi="Verdana"/>
          <w:sz w:val="20"/>
          <w:szCs w:val="20"/>
          <w:lang w:eastAsia="da-DK"/>
        </w:rPr>
        <w:t xml:space="preserve"> og</w:t>
      </w:r>
      <w:r w:rsidRPr="00CF0804">
        <w:rPr>
          <w:rFonts w:ascii="Verdana" w:hAnsi="Verdana"/>
          <w:sz w:val="20"/>
          <w:szCs w:val="20"/>
          <w:lang w:eastAsia="da-DK"/>
        </w:rPr>
        <w:t xml:space="preserve"> inddækning</w:t>
      </w:r>
      <w:r w:rsidR="001E5372" w:rsidRPr="00CF0804">
        <w:rPr>
          <w:rFonts w:ascii="Verdana" w:hAnsi="Verdana"/>
          <w:sz w:val="20"/>
          <w:szCs w:val="20"/>
          <w:lang w:eastAsia="da-DK"/>
        </w:rPr>
        <w:t>:</w:t>
      </w:r>
      <w:r w:rsidR="001E5372" w:rsidRPr="00CF0804">
        <w:rPr>
          <w:rFonts w:ascii="Verdana" w:hAnsi="Verdana"/>
          <w:sz w:val="20"/>
          <w:szCs w:val="20"/>
          <w:lang w:eastAsia="da-DK"/>
        </w:rPr>
        <w:tab/>
        <w:t>Støbt polyuretan</w:t>
      </w:r>
      <w:r w:rsidRPr="00CF0804">
        <w:rPr>
          <w:rFonts w:ascii="Verdana" w:hAnsi="Verdana"/>
          <w:sz w:val="20"/>
          <w:szCs w:val="20"/>
          <w:lang w:eastAsia="da-DK"/>
        </w:rPr>
        <w:t>. Udvendigt gråmalet i farven NCS S 8505-B20G</w:t>
      </w:r>
    </w:p>
    <w:p w:rsidR="00DE44F6" w:rsidRPr="00CF0804" w:rsidRDefault="001E5372" w:rsidP="00CF0804">
      <w:pPr>
        <w:spacing w:after="0"/>
        <w:ind w:left="2608" w:hanging="1300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CF0804">
        <w:rPr>
          <w:rFonts w:ascii="Verdana" w:hAnsi="Verdana"/>
          <w:sz w:val="20"/>
          <w:szCs w:val="20"/>
          <w:lang w:eastAsia="da-DK"/>
        </w:rPr>
        <w:t>Ramme:</w:t>
      </w:r>
      <w:r w:rsidR="00DE44F6" w:rsidRPr="00CF0804">
        <w:rPr>
          <w:rFonts w:ascii="Verdana" w:hAnsi="Verdana"/>
          <w:sz w:val="20"/>
          <w:szCs w:val="20"/>
          <w:lang w:eastAsia="da-DK"/>
        </w:rPr>
        <w:tab/>
      </w:r>
      <w:r w:rsidRPr="00CF0804">
        <w:rPr>
          <w:rFonts w:ascii="Verdana" w:hAnsi="Verdana"/>
          <w:sz w:val="20"/>
          <w:szCs w:val="20"/>
          <w:lang w:eastAsia="da-DK"/>
        </w:rPr>
        <w:tab/>
        <w:t xml:space="preserve">Støbt ASA plastik, gråmalet i farven </w:t>
      </w:r>
      <w:r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NCS S 8505-B20G. </w:t>
      </w:r>
    </w:p>
    <w:p w:rsidR="00235C0C" w:rsidRPr="00CF0804" w:rsidRDefault="001E5372" w:rsidP="00CF0804">
      <w:pPr>
        <w:spacing w:after="0"/>
        <w:ind w:left="2608" w:firstLine="1304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Isættes rude af 4 mm hærdet glas</w:t>
      </w:r>
    </w:p>
    <w:p w:rsidR="00DE44F6" w:rsidRPr="00CF0804" w:rsidRDefault="00DE44F6" w:rsidP="00CF0804">
      <w:pPr>
        <w:spacing w:after="0"/>
        <w:ind w:left="2608" w:firstLine="1300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Skal være aftagelig.</w:t>
      </w:r>
    </w:p>
    <w:p w:rsidR="00B8557C" w:rsidRPr="00CF0804" w:rsidRDefault="00B8557C" w:rsidP="00CF0804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</w:pPr>
      <w:r w:rsidRPr="00CF0804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>Undertagstilslutning</w:t>
      </w:r>
    </w:p>
    <w:p w:rsidR="00B8557C" w:rsidRPr="00CF0804" w:rsidRDefault="00B8557C" w:rsidP="00CF0804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Undertagskrave</w:t>
      </w:r>
      <w:r w:rsidRPr="00CF0804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>:</w:t>
      </w:r>
      <w:r w:rsidRPr="00CF0804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ab/>
      </w:r>
      <w:r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Skal sikre vandtæt overgang fra ovenlysvindue til undertag.</w:t>
      </w:r>
    </w:p>
    <w:p w:rsidR="00B8557C" w:rsidRPr="00CF0804" w:rsidRDefault="00B8557C" w:rsidP="00CF0804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</w:r>
    </w:p>
    <w:p w:rsidR="00B8557C" w:rsidRPr="00CF0804" w:rsidRDefault="00B8557C" w:rsidP="00CF0804">
      <w:pPr>
        <w:shd w:val="clear" w:color="auto" w:fill="FFFFFF"/>
        <w:spacing w:after="0" w:line="240" w:lineRule="auto"/>
        <w:ind w:left="39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proofErr w:type="spellStart"/>
      <w:r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Polypropylene</w:t>
      </w:r>
      <w:proofErr w:type="spellEnd"/>
      <w:r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(PP) folie, diffusionsåben </w:t>
      </w:r>
      <w:proofErr w:type="spellStart"/>
      <w:r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sd</w:t>
      </w:r>
      <w:proofErr w:type="spellEnd"/>
      <w:r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= 0,03 m</w:t>
      </w:r>
    </w:p>
    <w:p w:rsidR="00B8557C" w:rsidRPr="00CF0804" w:rsidRDefault="00B8557C" w:rsidP="00CF0804">
      <w:pPr>
        <w:shd w:val="clear" w:color="auto" w:fill="FFFFFF"/>
        <w:spacing w:after="0" w:line="240" w:lineRule="auto"/>
        <w:ind w:left="39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B8557C" w:rsidRPr="00CF0804" w:rsidRDefault="00B8557C" w:rsidP="00CF0804">
      <w:pPr>
        <w:shd w:val="clear" w:color="auto" w:fill="FFFFFF"/>
        <w:spacing w:after="0" w:line="240" w:lineRule="auto"/>
        <w:ind w:left="39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Formstøbt til</w:t>
      </w:r>
      <w:r w:rsidR="00CF0804"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rund</w:t>
      </w:r>
      <w:r w:rsidRPr="00CF0804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rørgennemføring i tagflade.</w:t>
      </w:r>
    </w:p>
    <w:p w:rsidR="00CF0804" w:rsidRDefault="00CF0804" w:rsidP="00CF0804">
      <w:pPr>
        <w:spacing w:after="0"/>
        <w:ind w:left="2608" w:hanging="1300"/>
        <w:rPr>
          <w:rFonts w:ascii="Verdana" w:hAnsi="Verdana"/>
          <w:b/>
          <w:sz w:val="20"/>
          <w:szCs w:val="20"/>
          <w:lang w:eastAsia="da-DK"/>
        </w:rPr>
      </w:pPr>
    </w:p>
    <w:p w:rsidR="00CF0804" w:rsidRDefault="00CF0804" w:rsidP="00CF0804">
      <w:pPr>
        <w:spacing w:after="0"/>
        <w:ind w:left="2608" w:hanging="1300"/>
        <w:rPr>
          <w:rFonts w:ascii="Verdana" w:hAnsi="Verdana"/>
          <w:b/>
          <w:sz w:val="20"/>
          <w:szCs w:val="20"/>
          <w:lang w:eastAsia="da-DK"/>
        </w:rPr>
      </w:pPr>
    </w:p>
    <w:p w:rsidR="00CF0804" w:rsidRDefault="00CF0804" w:rsidP="00CF0804">
      <w:pPr>
        <w:spacing w:after="0"/>
        <w:ind w:left="2608" w:hanging="1300"/>
        <w:rPr>
          <w:rFonts w:ascii="Verdana" w:hAnsi="Verdana"/>
          <w:b/>
          <w:sz w:val="20"/>
          <w:szCs w:val="20"/>
          <w:lang w:eastAsia="da-DK"/>
        </w:rPr>
      </w:pPr>
    </w:p>
    <w:p w:rsidR="00B8557C" w:rsidRPr="00CF0804" w:rsidRDefault="00B8557C" w:rsidP="00CF0804">
      <w:pPr>
        <w:spacing w:after="0"/>
        <w:ind w:left="2608" w:hanging="1300"/>
        <w:rPr>
          <w:rFonts w:ascii="Verdana" w:hAnsi="Verdana"/>
          <w:b/>
          <w:sz w:val="20"/>
          <w:szCs w:val="20"/>
          <w:lang w:eastAsia="da-DK"/>
        </w:rPr>
      </w:pPr>
      <w:r w:rsidRPr="00CF0804">
        <w:rPr>
          <w:rFonts w:ascii="Verdana" w:hAnsi="Verdana"/>
          <w:b/>
          <w:sz w:val="20"/>
          <w:szCs w:val="20"/>
          <w:lang w:eastAsia="da-DK"/>
        </w:rPr>
        <w:t>Lysreflekterende rør</w:t>
      </w:r>
    </w:p>
    <w:p w:rsidR="001E5372" w:rsidRPr="00CF0804" w:rsidRDefault="001E5372" w:rsidP="00CF0804">
      <w:pPr>
        <w:spacing w:after="0"/>
        <w:ind w:left="3912" w:hanging="2604"/>
        <w:rPr>
          <w:rFonts w:ascii="Verdana" w:hAnsi="Verdana"/>
          <w:sz w:val="20"/>
          <w:szCs w:val="20"/>
          <w:lang w:eastAsia="da-DK"/>
        </w:rPr>
      </w:pPr>
      <w:r w:rsidRPr="00CF0804">
        <w:rPr>
          <w:rFonts w:ascii="Verdana" w:hAnsi="Verdana"/>
          <w:sz w:val="20"/>
          <w:szCs w:val="20"/>
          <w:lang w:eastAsia="da-DK"/>
        </w:rPr>
        <w:t>Type:</w:t>
      </w:r>
      <w:r w:rsidRPr="00CF0804">
        <w:rPr>
          <w:rFonts w:ascii="Verdana" w:hAnsi="Verdana"/>
          <w:sz w:val="20"/>
          <w:szCs w:val="20"/>
          <w:lang w:eastAsia="da-DK"/>
        </w:rPr>
        <w:tab/>
        <w:t>Fast rør i aluminium med super højreflekterende indvendig belægning &lt;alternativ: flexrør af fiberglas tekstil med højreflekterende indvendig flade&gt;</w:t>
      </w:r>
    </w:p>
    <w:p w:rsidR="00DE44F6" w:rsidRPr="00CF0804" w:rsidRDefault="00DE44F6" w:rsidP="00CF0804">
      <w:pPr>
        <w:spacing w:after="0"/>
        <w:ind w:left="3912" w:hanging="2604"/>
        <w:rPr>
          <w:rFonts w:ascii="Verdana" w:hAnsi="Verdana"/>
          <w:sz w:val="20"/>
          <w:szCs w:val="20"/>
          <w:lang w:eastAsia="da-DK"/>
        </w:rPr>
      </w:pPr>
      <w:r w:rsidRPr="00CF0804">
        <w:rPr>
          <w:rFonts w:ascii="Verdana" w:hAnsi="Verdana"/>
          <w:sz w:val="20"/>
          <w:szCs w:val="20"/>
          <w:lang w:eastAsia="da-DK"/>
        </w:rPr>
        <w:tab/>
        <w:t>&lt;Faste rør samles med clips system&gt;</w:t>
      </w:r>
    </w:p>
    <w:p w:rsidR="00CF0804" w:rsidRPr="00CF0804" w:rsidRDefault="00CF0804" w:rsidP="00CF0804">
      <w:pPr>
        <w:spacing w:after="0"/>
        <w:ind w:left="2608" w:hanging="1300"/>
        <w:rPr>
          <w:rFonts w:ascii="Verdana" w:hAnsi="Verdana"/>
          <w:b/>
          <w:sz w:val="20"/>
          <w:szCs w:val="20"/>
          <w:lang w:eastAsia="da-DK"/>
        </w:rPr>
      </w:pPr>
      <w:r w:rsidRPr="00CF0804">
        <w:rPr>
          <w:rFonts w:ascii="Verdana" w:hAnsi="Verdana"/>
          <w:b/>
          <w:sz w:val="20"/>
          <w:szCs w:val="20"/>
          <w:lang w:eastAsia="da-DK"/>
        </w:rPr>
        <w:t>Dampspærrekrave</w:t>
      </w:r>
    </w:p>
    <w:p w:rsidR="00CF0804" w:rsidRPr="00CF0804" w:rsidRDefault="00CF0804" w:rsidP="00CF0804">
      <w:pPr>
        <w:spacing w:after="0"/>
        <w:ind w:left="2608" w:hanging="1300"/>
        <w:rPr>
          <w:rFonts w:ascii="Verdana" w:hAnsi="Verdana"/>
          <w:sz w:val="20"/>
          <w:szCs w:val="20"/>
          <w:lang w:eastAsia="da-DK"/>
        </w:rPr>
      </w:pPr>
      <w:r w:rsidRPr="00CF0804">
        <w:rPr>
          <w:rFonts w:ascii="Verdana" w:hAnsi="Verdana"/>
          <w:sz w:val="20"/>
          <w:szCs w:val="20"/>
          <w:lang w:eastAsia="da-DK"/>
        </w:rPr>
        <w:t>Type:</w:t>
      </w:r>
      <w:r w:rsidRPr="00CF0804">
        <w:rPr>
          <w:rFonts w:ascii="Verdana" w:hAnsi="Verdana"/>
          <w:sz w:val="20"/>
          <w:szCs w:val="20"/>
          <w:lang w:eastAsia="da-DK"/>
        </w:rPr>
        <w:tab/>
      </w:r>
      <w:r w:rsidRPr="00CF0804">
        <w:rPr>
          <w:rFonts w:ascii="Verdana" w:hAnsi="Verdana"/>
          <w:sz w:val="20"/>
          <w:szCs w:val="20"/>
          <w:lang w:eastAsia="da-DK"/>
        </w:rPr>
        <w:tab/>
        <w:t>Formstøbt til rund rørgennemføring i loft.</w:t>
      </w:r>
    </w:p>
    <w:p w:rsidR="00CF0804" w:rsidRPr="00CF0804" w:rsidRDefault="00CF0804" w:rsidP="00CF0804">
      <w:pPr>
        <w:spacing w:after="0"/>
        <w:ind w:left="2608" w:hanging="1300"/>
        <w:rPr>
          <w:rFonts w:ascii="Verdana" w:hAnsi="Verdana"/>
          <w:b/>
          <w:sz w:val="20"/>
          <w:szCs w:val="20"/>
          <w:lang w:eastAsia="da-DK"/>
        </w:rPr>
      </w:pPr>
    </w:p>
    <w:p w:rsidR="00B8557C" w:rsidRPr="00CF0804" w:rsidRDefault="00B8557C" w:rsidP="00CF0804">
      <w:pPr>
        <w:spacing w:after="0"/>
        <w:ind w:left="2608" w:hanging="1300"/>
        <w:rPr>
          <w:rFonts w:ascii="Verdana" w:hAnsi="Verdana"/>
          <w:b/>
          <w:sz w:val="20"/>
          <w:szCs w:val="20"/>
          <w:lang w:eastAsia="da-DK"/>
        </w:rPr>
      </w:pPr>
      <w:r w:rsidRPr="00CF0804">
        <w:rPr>
          <w:rFonts w:ascii="Verdana" w:hAnsi="Verdana"/>
          <w:b/>
          <w:sz w:val="20"/>
          <w:szCs w:val="20"/>
          <w:lang w:eastAsia="da-DK"/>
        </w:rPr>
        <w:t>Diffuser</w:t>
      </w:r>
    </w:p>
    <w:p w:rsidR="00B8557C" w:rsidRPr="00CF0804" w:rsidRDefault="00DE44F6" w:rsidP="00CF0804">
      <w:pPr>
        <w:spacing w:after="0"/>
        <w:ind w:left="3912" w:hanging="2604"/>
        <w:rPr>
          <w:rFonts w:ascii="Verdana" w:hAnsi="Verdana"/>
          <w:sz w:val="20"/>
          <w:szCs w:val="20"/>
          <w:lang w:eastAsia="da-DK"/>
        </w:rPr>
      </w:pPr>
      <w:r w:rsidRPr="00CF0804">
        <w:rPr>
          <w:rFonts w:ascii="Verdana" w:hAnsi="Verdana"/>
          <w:sz w:val="20"/>
          <w:szCs w:val="20"/>
          <w:lang w:eastAsia="da-DK"/>
        </w:rPr>
        <w:t>Type:</w:t>
      </w:r>
      <w:r w:rsidRPr="00CF0804">
        <w:rPr>
          <w:rFonts w:ascii="Verdana" w:hAnsi="Verdana"/>
          <w:sz w:val="20"/>
          <w:szCs w:val="20"/>
          <w:lang w:eastAsia="da-DK"/>
        </w:rPr>
        <w:tab/>
        <w:t>Rund hvid loftsindfatning</w:t>
      </w:r>
      <w:r w:rsidR="00CF0804" w:rsidRPr="00CF0804">
        <w:rPr>
          <w:rFonts w:ascii="Verdana" w:hAnsi="Verdana"/>
          <w:sz w:val="20"/>
          <w:szCs w:val="20"/>
          <w:lang w:eastAsia="da-DK"/>
        </w:rPr>
        <w:t xml:space="preserve"> i ASA plastik</w:t>
      </w:r>
      <w:r w:rsidRPr="00CF0804">
        <w:rPr>
          <w:rFonts w:ascii="Verdana" w:hAnsi="Verdana"/>
          <w:sz w:val="20"/>
          <w:szCs w:val="20"/>
          <w:lang w:eastAsia="da-DK"/>
        </w:rPr>
        <w:t>, med aftagelige materet rude.</w:t>
      </w:r>
    </w:p>
    <w:p w:rsidR="00DE44F6" w:rsidRPr="00CF0804" w:rsidRDefault="00DE44F6" w:rsidP="00CF0804">
      <w:pPr>
        <w:spacing w:after="0"/>
        <w:ind w:left="3912" w:hanging="2604"/>
        <w:rPr>
          <w:rFonts w:ascii="Verdana" w:hAnsi="Verdana"/>
          <w:sz w:val="20"/>
          <w:szCs w:val="20"/>
          <w:lang w:eastAsia="da-DK"/>
        </w:rPr>
      </w:pPr>
      <w:r w:rsidRPr="00CF0804">
        <w:rPr>
          <w:rFonts w:ascii="Verdana" w:hAnsi="Verdana"/>
          <w:sz w:val="20"/>
          <w:szCs w:val="20"/>
          <w:lang w:eastAsia="da-DK"/>
        </w:rPr>
        <w:t>Rude:</w:t>
      </w:r>
      <w:r w:rsidRPr="00CF0804">
        <w:rPr>
          <w:rFonts w:ascii="Verdana" w:hAnsi="Verdana"/>
          <w:sz w:val="20"/>
          <w:szCs w:val="20"/>
          <w:lang w:eastAsia="da-DK"/>
        </w:rPr>
        <w:tab/>
        <w:t xml:space="preserve">2 lags matteret akryl rude, som kan </w:t>
      </w:r>
      <w:r w:rsidR="00CF0804" w:rsidRPr="00CF0804">
        <w:rPr>
          <w:rFonts w:ascii="Verdana" w:hAnsi="Verdana"/>
          <w:sz w:val="20"/>
          <w:szCs w:val="20"/>
          <w:lang w:eastAsia="da-DK"/>
        </w:rPr>
        <w:t>rengøres indvendigt</w:t>
      </w:r>
    </w:p>
    <w:p w:rsidR="00CF0804" w:rsidRPr="00CF0804" w:rsidRDefault="00CF0804" w:rsidP="00CF0804">
      <w:pPr>
        <w:spacing w:after="0"/>
        <w:ind w:left="3912" w:hanging="2604"/>
        <w:rPr>
          <w:rFonts w:ascii="Verdana" w:hAnsi="Verdana"/>
          <w:sz w:val="20"/>
          <w:szCs w:val="20"/>
          <w:lang w:eastAsia="da-DK"/>
        </w:rPr>
      </w:pPr>
    </w:p>
    <w:p w:rsidR="00CF0804" w:rsidRPr="00CF0804" w:rsidRDefault="00CF0804" w:rsidP="00CF0804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CF0804">
        <w:rPr>
          <w:rFonts w:ascii="Verdana" w:hAnsi="Verdana"/>
          <w:b/>
          <w:color w:val="000000"/>
          <w:sz w:val="20"/>
          <w:szCs w:val="20"/>
        </w:rPr>
        <w:t>4.10</w:t>
      </w:r>
      <w:r w:rsidRPr="00CF0804">
        <w:rPr>
          <w:rFonts w:ascii="Verdana" w:hAnsi="Verdana"/>
          <w:b/>
          <w:color w:val="000000"/>
          <w:sz w:val="20"/>
          <w:szCs w:val="20"/>
        </w:rPr>
        <w:tab/>
        <w:t>Udførelse</w:t>
      </w:r>
    </w:p>
    <w:p w:rsidR="00CF0804" w:rsidRPr="00CF0804" w:rsidRDefault="00CF0804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Under bygningsdelen henhører alle arbejder og leverancer inkl. biydelser, der er nødvendige for arbejdets fuldstændige færdiggørelse.</w:t>
      </w:r>
    </w:p>
    <w:p w:rsidR="00CF0804" w:rsidRPr="00CF0804" w:rsidRDefault="00CF0804" w:rsidP="00CF0804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Montage skal ske ifølge leverandørhenvisninger.</w:t>
      </w:r>
    </w:p>
    <w:p w:rsidR="00CF0804" w:rsidRPr="00CF0804" w:rsidRDefault="00CF0804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Overskridelser af ovennævnte må kun ske efter aftale med byggeledelsen og iht. leverandøranvisninger.</w:t>
      </w:r>
    </w:p>
    <w:p w:rsidR="00CF0804" w:rsidRPr="00CF0804" w:rsidRDefault="00CF0804" w:rsidP="00CF0804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CF0804" w:rsidRPr="00CF0804" w:rsidRDefault="00CF0804" w:rsidP="00CF0804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Overflader:</w:t>
      </w:r>
    </w:p>
    <w:p w:rsidR="00CF0804" w:rsidRPr="00CF0804" w:rsidRDefault="00CF0804" w:rsidP="00CF0804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Overflader skal ikke yderligere behandles.</w:t>
      </w:r>
    </w:p>
    <w:p w:rsidR="00CF0804" w:rsidRPr="00CF0804" w:rsidRDefault="00CF0804" w:rsidP="00CF0804">
      <w:pPr>
        <w:pStyle w:val="Heading2"/>
        <w:shd w:val="clear" w:color="auto" w:fill="FFFFFF"/>
        <w:spacing w:before="0" w:after="0"/>
        <w:jc w:val="both"/>
        <w:rPr>
          <w:rFonts w:ascii="Verdana" w:hAnsi="Verdana"/>
          <w:color w:val="000000"/>
          <w:sz w:val="20"/>
          <w:szCs w:val="20"/>
        </w:rPr>
      </w:pPr>
    </w:p>
    <w:p w:rsidR="00CF0804" w:rsidRPr="00CF0804" w:rsidRDefault="00CF0804" w:rsidP="00CF0804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CF0804">
        <w:rPr>
          <w:rFonts w:ascii="Verdana" w:hAnsi="Verdana"/>
          <w:b/>
          <w:color w:val="000000"/>
          <w:sz w:val="20"/>
          <w:szCs w:val="20"/>
        </w:rPr>
        <w:t>4.11</w:t>
      </w:r>
      <w:r w:rsidRPr="00CF0804">
        <w:rPr>
          <w:rFonts w:ascii="Verdana" w:hAnsi="Verdana"/>
          <w:b/>
          <w:color w:val="000000"/>
          <w:sz w:val="20"/>
          <w:szCs w:val="20"/>
        </w:rPr>
        <w:tab/>
        <w:t>Mål og tolerancer</w:t>
      </w:r>
    </w:p>
    <w:p w:rsidR="00CF0804" w:rsidRPr="00CF0804" w:rsidRDefault="00CF0804" w:rsidP="00CF080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F0804" w:rsidRPr="00CF0804" w:rsidRDefault="00CF0804" w:rsidP="00CF0804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CF0804">
        <w:rPr>
          <w:rFonts w:ascii="Verdana" w:hAnsi="Verdana"/>
          <w:b/>
          <w:color w:val="000000"/>
          <w:sz w:val="20"/>
          <w:szCs w:val="20"/>
        </w:rPr>
        <w:t>4.12</w:t>
      </w:r>
      <w:r w:rsidRPr="00CF0804">
        <w:rPr>
          <w:rFonts w:ascii="Verdana" w:hAnsi="Verdana"/>
          <w:b/>
          <w:color w:val="000000"/>
          <w:sz w:val="20"/>
          <w:szCs w:val="20"/>
        </w:rPr>
        <w:tab/>
        <w:t>Prøver</w:t>
      </w:r>
    </w:p>
    <w:p w:rsidR="00CF0804" w:rsidRPr="00CF0804" w:rsidRDefault="00CF0804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 xml:space="preserve">Der skal foretages prøvemontage af 1 stk. </w:t>
      </w:r>
      <w:r>
        <w:rPr>
          <w:rFonts w:ascii="Verdana" w:hAnsi="Verdana"/>
          <w:color w:val="000000"/>
          <w:sz w:val="20"/>
          <w:szCs w:val="20"/>
        </w:rPr>
        <w:t>lystunnel</w:t>
      </w:r>
      <w:r w:rsidRPr="00CF0804">
        <w:rPr>
          <w:rFonts w:ascii="Verdana" w:hAnsi="Verdana"/>
          <w:color w:val="000000"/>
          <w:sz w:val="20"/>
          <w:szCs w:val="20"/>
        </w:rPr>
        <w:t>, inklusiv alle kompletterende dele, for fastlæggelse af udfaldskrav. Denne prøve skal godkendes af byggeledelsen inden arbejdet påbegyndes. Såfremt prøven godkendes kan den indgå i det endelige bygværk.</w:t>
      </w:r>
    </w:p>
    <w:p w:rsidR="00CF0804" w:rsidRPr="00CF0804" w:rsidRDefault="00CF0804" w:rsidP="00CF080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F0804" w:rsidRPr="00CF0804" w:rsidRDefault="00CF0804" w:rsidP="00CF0804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CF0804">
        <w:rPr>
          <w:rFonts w:ascii="Verdana" w:hAnsi="Verdana"/>
          <w:b/>
          <w:color w:val="000000"/>
          <w:sz w:val="20"/>
          <w:szCs w:val="20"/>
        </w:rPr>
        <w:t>4.13</w:t>
      </w:r>
      <w:r w:rsidRPr="00CF0804">
        <w:rPr>
          <w:rFonts w:ascii="Verdana" w:hAnsi="Verdana"/>
          <w:b/>
          <w:color w:val="000000"/>
          <w:sz w:val="20"/>
          <w:szCs w:val="20"/>
        </w:rPr>
        <w:tab/>
        <w:t>Arbejdsmiljø</w:t>
      </w:r>
    </w:p>
    <w:p w:rsidR="00CF0804" w:rsidRPr="00CF0804" w:rsidRDefault="00CF0804" w:rsidP="00CF080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F0804" w:rsidRPr="00CF0804" w:rsidRDefault="00CF0804" w:rsidP="00CF0804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CF0804">
        <w:rPr>
          <w:rFonts w:ascii="Verdana" w:hAnsi="Verdana"/>
          <w:b/>
          <w:color w:val="000000"/>
          <w:sz w:val="20"/>
          <w:szCs w:val="20"/>
        </w:rPr>
        <w:t>4.14</w:t>
      </w:r>
      <w:r w:rsidRPr="00CF0804">
        <w:rPr>
          <w:rFonts w:ascii="Verdana" w:hAnsi="Verdana"/>
          <w:b/>
          <w:color w:val="000000"/>
          <w:sz w:val="20"/>
          <w:szCs w:val="20"/>
        </w:rPr>
        <w:tab/>
        <w:t>Kontrol</w:t>
      </w:r>
    </w:p>
    <w:p w:rsidR="00CF0804" w:rsidRPr="00CF0804" w:rsidRDefault="00CF0804" w:rsidP="00CF0804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Arbejdet skal efter udførelse godkendes af byggeledelsen.</w:t>
      </w:r>
    </w:p>
    <w:p w:rsidR="00CF0804" w:rsidRPr="00CF0804" w:rsidRDefault="00CF0804" w:rsidP="00CF0804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Der skal påregnes tid til &lt;x&gt; gennemgange.</w:t>
      </w:r>
    </w:p>
    <w:p w:rsidR="00CF0804" w:rsidRPr="00CF0804" w:rsidRDefault="00CF0804" w:rsidP="00CF0804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Drift og vedligehold</w:t>
      </w:r>
    </w:p>
    <w:p w:rsidR="00CF0804" w:rsidRPr="00CF0804" w:rsidRDefault="00CF0804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 xml:space="preserve">Ved aflevering af bygningsdelen skal entreprenøren stille følgende drifts- og </w:t>
      </w:r>
    </w:p>
    <w:p w:rsidR="00CF0804" w:rsidRPr="00CF0804" w:rsidRDefault="00CF0804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:rsidR="00CF0804" w:rsidRPr="00CF0804" w:rsidRDefault="00CF0804" w:rsidP="00CF080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Vedligeholdsdokumentation til rådighed:</w:t>
      </w:r>
    </w:p>
    <w:p w:rsidR="00CF0804" w:rsidRPr="00CF0804" w:rsidRDefault="00CF0804" w:rsidP="00CF0804">
      <w:pPr>
        <w:numPr>
          <w:ilvl w:val="0"/>
          <w:numId w:val="7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Reparations- og vedligeholdsvejledning</w:t>
      </w:r>
    </w:p>
    <w:p w:rsidR="00CF0804" w:rsidRPr="00CF0804" w:rsidRDefault="00CF0804" w:rsidP="00CF0804">
      <w:pPr>
        <w:numPr>
          <w:ilvl w:val="0"/>
          <w:numId w:val="7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Produktdatablad for ovenlysvindue</w:t>
      </w:r>
    </w:p>
    <w:p w:rsidR="00CF0804" w:rsidRPr="00CF0804" w:rsidRDefault="00CF0804" w:rsidP="00CF0804">
      <w:pPr>
        <w:numPr>
          <w:ilvl w:val="0"/>
          <w:numId w:val="7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Garantibeviser</w:t>
      </w:r>
    </w:p>
    <w:p w:rsidR="00CF0804" w:rsidRPr="00CF0804" w:rsidRDefault="00CF0804" w:rsidP="00CF0804">
      <w:pPr>
        <w:numPr>
          <w:ilvl w:val="0"/>
          <w:numId w:val="7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Oversigt over forventet levetid for bygningsdelen og de forskellige dele.</w:t>
      </w:r>
    </w:p>
    <w:p w:rsidR="00CF0804" w:rsidRPr="00CF0804" w:rsidRDefault="00CF0804" w:rsidP="00CF0804">
      <w:pPr>
        <w:numPr>
          <w:ilvl w:val="0"/>
          <w:numId w:val="7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CF0804">
        <w:rPr>
          <w:rFonts w:ascii="Verdana" w:hAnsi="Verdana"/>
          <w:color w:val="000000"/>
          <w:sz w:val="20"/>
          <w:szCs w:val="20"/>
        </w:rPr>
        <w:t>&lt;&gt;</w:t>
      </w:r>
    </w:p>
    <w:p w:rsidR="00CF0804" w:rsidRPr="00CF0804" w:rsidRDefault="00CF0804" w:rsidP="00CF080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F0804" w:rsidRPr="00CF0804" w:rsidRDefault="00CF0804" w:rsidP="00CF080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CF0804">
        <w:rPr>
          <w:rFonts w:ascii="Verdana" w:hAnsi="Verdana"/>
          <w:b/>
          <w:sz w:val="20"/>
          <w:szCs w:val="20"/>
        </w:rPr>
        <w:t>4.15 D&amp;V-dokumentation</w:t>
      </w:r>
    </w:p>
    <w:p w:rsidR="00CF0804" w:rsidRPr="00CF0804" w:rsidRDefault="00CF0804" w:rsidP="00CF080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F0804" w:rsidRPr="00CF0804" w:rsidRDefault="00CF0804" w:rsidP="00CF080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CF0804">
        <w:rPr>
          <w:rFonts w:ascii="Verdana" w:hAnsi="Verdana"/>
          <w:b/>
          <w:sz w:val="20"/>
          <w:szCs w:val="20"/>
        </w:rPr>
        <w:t>4.16 Planlægning</w:t>
      </w:r>
    </w:p>
    <w:p w:rsidR="00CF0804" w:rsidRPr="00CF0804" w:rsidRDefault="00CF0804" w:rsidP="00CF080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F0804" w:rsidRPr="00CF0804" w:rsidRDefault="00CF0804" w:rsidP="00CF080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F0804" w:rsidRPr="00CF0804" w:rsidRDefault="00CF0804" w:rsidP="00CF0804">
      <w:pPr>
        <w:spacing w:after="0"/>
        <w:rPr>
          <w:rFonts w:ascii="Verdana" w:hAnsi="Verdana"/>
          <w:sz w:val="20"/>
          <w:szCs w:val="20"/>
          <w:lang w:eastAsia="da-DK"/>
        </w:rPr>
      </w:pPr>
    </w:p>
    <w:p w:rsidR="00B52607" w:rsidRPr="00CF0804" w:rsidRDefault="00B52607" w:rsidP="00CF0804">
      <w:pPr>
        <w:spacing w:after="0"/>
        <w:rPr>
          <w:rFonts w:ascii="Verdana" w:hAnsi="Verdana"/>
          <w:sz w:val="20"/>
          <w:szCs w:val="20"/>
        </w:rPr>
      </w:pPr>
    </w:p>
    <w:sectPr w:rsidR="00B52607" w:rsidRPr="00CF080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4E5" w:rsidRDefault="00E124E5" w:rsidP="00321463">
      <w:pPr>
        <w:spacing w:after="0" w:line="240" w:lineRule="auto"/>
      </w:pPr>
      <w:r>
        <w:separator/>
      </w:r>
    </w:p>
  </w:endnote>
  <w:endnote w:type="continuationSeparator" w:id="0">
    <w:p w:rsidR="00E124E5" w:rsidRDefault="00E124E5" w:rsidP="0032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4E5" w:rsidRDefault="00E124E5" w:rsidP="00321463">
      <w:pPr>
        <w:spacing w:after="0" w:line="240" w:lineRule="auto"/>
      </w:pPr>
      <w:r>
        <w:separator/>
      </w:r>
    </w:p>
  </w:footnote>
  <w:footnote w:type="continuationSeparator" w:id="0">
    <w:p w:rsidR="00E124E5" w:rsidRDefault="00E124E5" w:rsidP="0032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417"/>
      <w:gridCol w:w="1123"/>
    </w:tblGrid>
    <w:tr w:rsidR="00C630C6" w:rsidTr="008D0F02">
      <w:tc>
        <w:tcPr>
          <w:tcW w:w="8505" w:type="dxa"/>
          <w:gridSpan w:val="2"/>
        </w:tcPr>
        <w:p w:rsidR="00C630C6" w:rsidRPr="00AF287E" w:rsidRDefault="00C630C6" w:rsidP="00C630C6">
          <w:pPr>
            <w:pStyle w:val="Header"/>
            <w:rPr>
              <w:b/>
            </w:rPr>
          </w:pPr>
          <w:r>
            <w:rPr>
              <w:b/>
            </w:rPr>
            <w:t>Lystunnel til skrå tage: TWF; TLF, TWR, TLR</w:t>
          </w:r>
        </w:p>
      </w:tc>
      <w:tc>
        <w:tcPr>
          <w:tcW w:w="1123" w:type="dxa"/>
        </w:tcPr>
        <w:p w:rsidR="00C630C6" w:rsidRDefault="00C630C6" w:rsidP="00C630C6">
          <w:pPr>
            <w:pStyle w:val="Header"/>
            <w:jc w:val="right"/>
          </w:pPr>
          <w:r>
            <w:t xml:space="preserve">VELUX </w:t>
          </w:r>
        </w:p>
      </w:tc>
    </w:tr>
    <w:tr w:rsidR="00C630C6" w:rsidTr="008D0F02">
      <w:tc>
        <w:tcPr>
          <w:tcW w:w="8505" w:type="dxa"/>
          <w:gridSpan w:val="2"/>
          <w:tcBorders>
            <w:bottom w:val="single" w:sz="4" w:space="0" w:color="auto"/>
          </w:tcBorders>
        </w:tcPr>
        <w:p w:rsidR="00C630C6" w:rsidRDefault="00C630C6" w:rsidP="00C630C6">
          <w:pPr>
            <w:pStyle w:val="Header"/>
            <w:rPr>
              <w:b/>
            </w:rPr>
          </w:pPr>
        </w:p>
      </w:tc>
      <w:tc>
        <w:tcPr>
          <w:tcW w:w="1123" w:type="dxa"/>
          <w:tcBorders>
            <w:bottom w:val="single" w:sz="4" w:space="0" w:color="auto"/>
          </w:tcBorders>
        </w:tcPr>
        <w:p w:rsidR="00C630C6" w:rsidRDefault="00C630C6" w:rsidP="00C630C6">
          <w:pPr>
            <w:pStyle w:val="Header"/>
            <w:jc w:val="right"/>
          </w:pPr>
        </w:p>
      </w:tc>
    </w:tr>
    <w:tr w:rsidR="00C630C6" w:rsidTr="008D0F02">
      <w:tc>
        <w:tcPr>
          <w:tcW w:w="7088" w:type="dxa"/>
          <w:tcBorders>
            <w:top w:val="single" w:sz="4" w:space="0" w:color="auto"/>
          </w:tcBorders>
        </w:tcPr>
        <w:p w:rsidR="00C630C6" w:rsidRDefault="00C630C6" w:rsidP="00C630C6">
          <w:pPr>
            <w:pStyle w:val="Header"/>
          </w:pPr>
        </w:p>
      </w:tc>
      <w:tc>
        <w:tcPr>
          <w:tcW w:w="1417" w:type="dxa"/>
          <w:tcBorders>
            <w:top w:val="single" w:sz="4" w:space="0" w:color="auto"/>
          </w:tcBorders>
        </w:tcPr>
        <w:p w:rsidR="00C630C6" w:rsidRDefault="00C630C6" w:rsidP="00C630C6">
          <w:pPr>
            <w:pStyle w:val="Header"/>
          </w:pPr>
          <w:r>
            <w:t>Dato:</w:t>
          </w:r>
        </w:p>
      </w:tc>
      <w:tc>
        <w:tcPr>
          <w:tcW w:w="1123" w:type="dxa"/>
          <w:tcBorders>
            <w:top w:val="single" w:sz="4" w:space="0" w:color="auto"/>
          </w:tcBorders>
        </w:tcPr>
        <w:p w:rsidR="00C630C6" w:rsidRDefault="00C630C6" w:rsidP="00C630C6">
          <w:pPr>
            <w:pStyle w:val="Header"/>
          </w:pPr>
        </w:p>
      </w:tc>
    </w:tr>
    <w:tr w:rsidR="00C630C6" w:rsidTr="008D0F02">
      <w:tc>
        <w:tcPr>
          <w:tcW w:w="7088" w:type="dxa"/>
        </w:tcPr>
        <w:p w:rsidR="00C630C6" w:rsidRDefault="00C630C6" w:rsidP="00C630C6">
          <w:pPr>
            <w:pStyle w:val="Header"/>
          </w:pPr>
          <w:r>
            <w:t>4. Bygningsdelsbeskrivelse</w:t>
          </w:r>
        </w:p>
      </w:tc>
      <w:tc>
        <w:tcPr>
          <w:tcW w:w="1417" w:type="dxa"/>
        </w:tcPr>
        <w:p w:rsidR="00C630C6" w:rsidRDefault="00C630C6" w:rsidP="00C630C6">
          <w:pPr>
            <w:pStyle w:val="Header"/>
          </w:pPr>
          <w:r>
            <w:t>Rev. Dato:</w:t>
          </w:r>
        </w:p>
      </w:tc>
      <w:tc>
        <w:tcPr>
          <w:tcW w:w="1123" w:type="dxa"/>
        </w:tcPr>
        <w:p w:rsidR="00C630C6" w:rsidRDefault="00C630C6" w:rsidP="00C630C6">
          <w:pPr>
            <w:pStyle w:val="Header"/>
          </w:pPr>
        </w:p>
      </w:tc>
    </w:tr>
    <w:tr w:rsidR="00C630C6" w:rsidTr="008D0F02">
      <w:tc>
        <w:tcPr>
          <w:tcW w:w="7088" w:type="dxa"/>
          <w:tcBorders>
            <w:bottom w:val="single" w:sz="4" w:space="0" w:color="auto"/>
          </w:tcBorders>
        </w:tcPr>
        <w:p w:rsidR="00C630C6" w:rsidRDefault="00C630C6" w:rsidP="00C630C6">
          <w:pPr>
            <w:pStyle w:val="Header"/>
          </w:pPr>
          <w:r>
            <w:t>Vinduer, leverance og montage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:rsidR="00C630C6" w:rsidRDefault="00C630C6" w:rsidP="00C630C6">
          <w:pPr>
            <w:pStyle w:val="Header"/>
          </w:pPr>
          <w:r>
            <w:t>Side:</w:t>
          </w:r>
        </w:p>
      </w:tc>
      <w:tc>
        <w:tcPr>
          <w:tcW w:w="1123" w:type="dxa"/>
          <w:tcBorders>
            <w:bottom w:val="single" w:sz="4" w:space="0" w:color="auto"/>
          </w:tcBorders>
        </w:tcPr>
        <w:p w:rsidR="00C630C6" w:rsidRDefault="00C630C6" w:rsidP="00C630C6">
          <w:pPr>
            <w:pStyle w:val="Header"/>
          </w:pPr>
        </w:p>
      </w:tc>
    </w:tr>
  </w:tbl>
  <w:p w:rsidR="00321463" w:rsidRDefault="00321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0F02"/>
    <w:multiLevelType w:val="multilevel"/>
    <w:tmpl w:val="E06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B0DB1"/>
    <w:multiLevelType w:val="multilevel"/>
    <w:tmpl w:val="DFF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A19E3"/>
    <w:multiLevelType w:val="multilevel"/>
    <w:tmpl w:val="C45C9846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6726E4"/>
    <w:multiLevelType w:val="multilevel"/>
    <w:tmpl w:val="402E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4E298C"/>
    <w:multiLevelType w:val="multilevel"/>
    <w:tmpl w:val="47C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87C0F"/>
    <w:multiLevelType w:val="multilevel"/>
    <w:tmpl w:val="EDC0646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F497083"/>
    <w:multiLevelType w:val="multilevel"/>
    <w:tmpl w:val="3230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463"/>
    <w:rsid w:val="000C67BB"/>
    <w:rsid w:val="001231CE"/>
    <w:rsid w:val="00184A28"/>
    <w:rsid w:val="00184D57"/>
    <w:rsid w:val="001A6B56"/>
    <w:rsid w:val="001E5372"/>
    <w:rsid w:val="00235C0C"/>
    <w:rsid w:val="00245B36"/>
    <w:rsid w:val="00254E96"/>
    <w:rsid w:val="00321463"/>
    <w:rsid w:val="00331BCA"/>
    <w:rsid w:val="00337082"/>
    <w:rsid w:val="0048021F"/>
    <w:rsid w:val="00486B69"/>
    <w:rsid w:val="006B39F6"/>
    <w:rsid w:val="00740405"/>
    <w:rsid w:val="00831FCE"/>
    <w:rsid w:val="008E3064"/>
    <w:rsid w:val="00922BEE"/>
    <w:rsid w:val="00995A47"/>
    <w:rsid w:val="00A43254"/>
    <w:rsid w:val="00B13D28"/>
    <w:rsid w:val="00B52607"/>
    <w:rsid w:val="00B8557C"/>
    <w:rsid w:val="00C630C6"/>
    <w:rsid w:val="00CD12DB"/>
    <w:rsid w:val="00CE0C7C"/>
    <w:rsid w:val="00CE1932"/>
    <w:rsid w:val="00CF0804"/>
    <w:rsid w:val="00DE44F6"/>
    <w:rsid w:val="00E124E5"/>
    <w:rsid w:val="00EC63DC"/>
    <w:rsid w:val="00EE2BFB"/>
    <w:rsid w:val="00EF5040"/>
    <w:rsid w:val="00F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07EF2-F4C3-4EA0-9D26-DE3968CE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1463"/>
    <w:pPr>
      <w:spacing w:before="533" w:after="240" w:line="240" w:lineRule="auto"/>
      <w:outlineLvl w:val="0"/>
    </w:pPr>
    <w:rPr>
      <w:rFonts w:ascii="Verdana" w:eastAsia="Times New Roman" w:hAnsi="Verdana" w:cs="Times New Roman"/>
      <w:kern w:val="36"/>
      <w:sz w:val="36"/>
      <w:szCs w:val="36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321463"/>
    <w:pPr>
      <w:spacing w:before="533" w:after="20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463"/>
  </w:style>
  <w:style w:type="paragraph" w:styleId="Footer">
    <w:name w:val="footer"/>
    <w:basedOn w:val="Normal"/>
    <w:link w:val="FooterChar"/>
    <w:uiPriority w:val="99"/>
    <w:unhideWhenUsed/>
    <w:rsid w:val="00321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463"/>
  </w:style>
  <w:style w:type="character" w:customStyle="1" w:styleId="Heading1Char">
    <w:name w:val="Heading 1 Char"/>
    <w:basedOn w:val="DefaultParagraphFont"/>
    <w:link w:val="Heading1"/>
    <w:uiPriority w:val="9"/>
    <w:rsid w:val="00321463"/>
    <w:rPr>
      <w:rFonts w:ascii="Verdana" w:eastAsia="Times New Roman" w:hAnsi="Verdana" w:cs="Times New Roman"/>
      <w:kern w:val="36"/>
      <w:sz w:val="36"/>
      <w:szCs w:val="36"/>
      <w:lang w:eastAsia="da-DK"/>
    </w:rPr>
  </w:style>
  <w:style w:type="character" w:customStyle="1" w:styleId="Heading2Char">
    <w:name w:val="Heading 2 Char"/>
    <w:basedOn w:val="DefaultParagraphFont"/>
    <w:link w:val="Heading2"/>
    <w:uiPriority w:val="9"/>
    <w:rsid w:val="00321463"/>
    <w:rPr>
      <w:rFonts w:ascii="Times New Roman" w:eastAsia="Times New Roman" w:hAnsi="Times New Roman" w:cs="Times New Roman"/>
      <w:sz w:val="36"/>
      <w:szCs w:val="36"/>
      <w:lang w:eastAsia="da-DK"/>
    </w:rPr>
  </w:style>
  <w:style w:type="paragraph" w:styleId="NormalWeb">
    <w:name w:val="Normal (Web)"/>
    <w:basedOn w:val="Normal"/>
    <w:uiPriority w:val="99"/>
    <w:unhideWhenUsed/>
    <w:rsid w:val="00321463"/>
    <w:pPr>
      <w:spacing w:before="100" w:beforeAutospacing="1" w:after="100" w:afterAutospacing="1" w:line="340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aps">
    <w:name w:val="caps"/>
    <w:basedOn w:val="DefaultParagraphFont"/>
    <w:rsid w:val="00321463"/>
  </w:style>
  <w:style w:type="table" w:styleId="TableGrid">
    <w:name w:val="Table Grid"/>
    <w:basedOn w:val="TableNormal"/>
    <w:uiPriority w:val="39"/>
    <w:rsid w:val="00C6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17951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8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10816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C3B8D6760354EAE69CF25771BE4B6" ma:contentTypeVersion="6" ma:contentTypeDescription="Create a new document." ma:contentTypeScope="" ma:versionID="fbf1b816f015ecd5299776f22079ebd2">
  <xsd:schema xmlns:xsd="http://www.w3.org/2001/XMLSchema" xmlns:xs="http://www.w3.org/2001/XMLSchema" xmlns:p="http://schemas.microsoft.com/office/2006/metadata/properties" xmlns:ns2="4c552b39-d0cf-428c-befb-c716570dc92c" targetNamespace="http://schemas.microsoft.com/office/2006/metadata/properties" ma:root="true" ma:fieldsID="cf89b233c428f068e2a5c47f9bb8dd23" ns2:_="">
    <xsd:import namespace="4c552b39-d0cf-428c-befb-c716570dc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52b39-d0cf-428c-befb-c716570dc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C3573-ED40-47FE-AE19-C91B14255661}"/>
</file>

<file path=customXml/itemProps2.xml><?xml version="1.0" encoding="utf-8"?>
<ds:datastoreItem xmlns:ds="http://schemas.openxmlformats.org/officeDocument/2006/customXml" ds:itemID="{4134808A-E27B-4973-9494-A3DD961A5CCC}"/>
</file>

<file path=customXml/itemProps3.xml><?xml version="1.0" encoding="utf-8"?>
<ds:datastoreItem xmlns:ds="http://schemas.openxmlformats.org/officeDocument/2006/customXml" ds:itemID="{AA2E67FA-7F4A-4F19-BB08-EE106BEFF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707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Raagaard</dc:creator>
  <cp:keywords/>
  <dc:description/>
  <cp:lastModifiedBy>Andreas Schjødt Rohde</cp:lastModifiedBy>
  <cp:revision>2</cp:revision>
  <dcterms:created xsi:type="dcterms:W3CDTF">2020-06-16T13:01:00Z</dcterms:created>
  <dcterms:modified xsi:type="dcterms:W3CDTF">2020-06-16T13:01:00Z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0x01010021AC3B8D6760354EAE69CF25771BE4B6</vt:lpwstr>
  </property>
</Properties>
</file>